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Intel Clear" w:hAnsi="Intel Clear" w:cs="Intel Clear"/>
        </w:rPr>
      </w:pPr>
      <w:bookmarkStart w:id="0" w:name="_gjdgxs"/>
      <w:bookmarkStart w:id="2" w:name="_gjdgxs"/>
      <w:bookmarkEnd w:id="2"/>
    </w:p>
    <w:p>
      <w:pPr>
        <w:pStyle w:val="Normal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Tytu"/>
        <w:jc w:val="center"/>
        <w:rPr>
          <w:b/>
          <w:b/>
          <w:sz w:val="160"/>
          <w:szCs w:val="160"/>
          <w:rFonts w:ascii="Intel Clear Pro" w:hAnsi="Intel Clear Pro" w:cs="Intel Clear Pro"/>
        </w:rPr>
      </w:pPr>
      <w:r>
        <w:rPr>
          <w:b/>
          <w:sz w:val="160"/>
          <w:szCs w:val="160"/>
          <w:rFonts w:ascii="Intel Clear Pro" w:hAnsi="Intel Clear Pro"/>
        </w:rPr>
        <w:t xml:space="preserve">Intel® AI DLA MŁODZIEŻY 2019</w:t>
      </w:r>
    </w:p>
    <w:p>
      <w:pPr>
        <w:pStyle w:val="Tytu"/>
        <w:spacing w:before="0" w:after="0"/>
        <w:jc w:val="center"/>
        <w:rPr>
          <w:sz w:val="90"/>
          <w:szCs w:val="90"/>
          <w:rFonts w:ascii="Intel Clear" w:hAnsi="Intel Clear" w:cs="Intel Clear"/>
        </w:rPr>
      </w:pPr>
      <w:r>
        <w:rPr>
          <w:sz w:val="90"/>
          <w:szCs w:val="90"/>
          <w:rFonts w:ascii="Intel Clear" w:hAnsi="Intel Clear"/>
        </w:rPr>
        <w:t xml:space="preserve">PROGRAM PILOTAŻOWY</w:t>
      </w:r>
    </w:p>
    <w:p>
      <w:pPr>
        <w:pStyle w:val="Nagwek1"/>
        <w:spacing w:before="0" w:after="120"/>
        <w:jc w:val="center"/>
        <w:rPr>
          <w:rFonts w:ascii="Intel Clear" w:hAnsi="Intel Clear" w:cs="Intel Clear"/>
          <w:sz w:val="36"/>
          <w:szCs w:val="36"/>
        </w:rPr>
      </w:pPr>
      <w:r>
        <w:rPr>
          <w:rFonts w:cs="Intel Clear" w:ascii="Intel Clear" w:hAnsi="Intel Clear"/>
          <w:sz w:val="36"/>
          <w:szCs w:val="36"/>
        </w:rPr>
      </w:r>
    </w:p>
    <w:p>
      <w:pPr>
        <w:pStyle w:val="Nagwek1"/>
        <w:spacing w:before="0" w:after="120"/>
        <w:jc w:val="center"/>
        <w:rPr>
          <w:sz w:val="70"/>
          <w:szCs w:val="70"/>
          <w:rFonts w:ascii="Intel Clear" w:hAnsi="Intel Clear" w:cs="Intel Clear"/>
        </w:rPr>
      </w:pPr>
      <w:r>
        <w:rPr>
          <w:sz w:val="70"/>
          <w:szCs w:val="70"/>
          <w:rFonts w:ascii="Intel Clear" w:hAnsi="Intel Clear"/>
        </w:rPr>
        <w:t xml:space="preserve">PODRĘCZNIK MODERATORA</w:t>
      </w:r>
    </w:p>
    <w:p>
      <w:pPr>
        <w:pStyle w:val="Normal"/>
        <w:rPr>
          <w:rFonts w:ascii="Intel Clear" w:hAnsi="Intel Clear" w:cs="Intel Clear"/>
          <w:sz w:val="36"/>
          <w:szCs w:val="36"/>
        </w:rPr>
      </w:pPr>
      <w:r>
        <w:rPr>
          <w:rFonts w:cs="Intel Clear" w:ascii="Intel Clear" w:hAnsi="Intel Clear"/>
          <w:sz w:val="36"/>
          <w:szCs w:val="36"/>
        </w:rPr>
      </w:r>
    </w:p>
    <w:p>
      <w:pPr>
        <w:pStyle w:val="Tretekstu"/>
        <w:jc w:val="center"/>
        <w:rPr>
          <w:color w:val="000000"/>
        </w:rPr>
      </w:pPr>
      <w:bookmarkStart w:id="4" w:name="docs-internal-guid-24ca639e-7fff-e898-0e"/>
      <w:bookmarkEnd w:id="4"/>
      <w:r>
        <w:rPr>
          <w:b/>
          <w:color w:val="000000"/>
          <w:sz w:val="40"/>
          <w:szCs w:val="40"/>
          <w:rFonts w:ascii="Intel Clear" w:hAnsi="Intel Clear"/>
        </w:rPr>
        <w:t xml:space="preserve">Moduł 15 - Pozyskiwanie [Koncepcje typowe dla poszczególnych domen] (Przetwarzanie języków naturalnych)</w:t>
      </w:r>
    </w:p>
    <w:p>
      <w:pPr>
        <w:pStyle w:val="Normal"/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CAŁKOWITY CZAS TRWANIA SESJI: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480 MINUT</w:t>
      </w:r>
    </w:p>
    <w:p>
      <w:pPr>
        <w:pStyle w:val="Normal"/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LICZBA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INSTRUKTORÓW: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2</w:t>
      </w:r>
    </w:p>
    <w:p>
      <w:pPr>
        <w:pStyle w:val="Normal"/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LICZBA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UCZESTNIKÓW: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40</w:t>
      </w:r>
    </w:p>
    <w:p>
      <w:pPr>
        <w:pStyle w:val="Normal"/>
        <w:rPr>
          <w:rFonts w:ascii="Intel Clear" w:hAnsi="Intel Clear" w:cs="Intel Clear"/>
          <w:b/>
          <w:b/>
          <w:sz w:val="36"/>
          <w:szCs w:val="36"/>
        </w:rPr>
      </w:pPr>
      <w:r>
        <w:rPr>
          <w:rFonts w:cs="Intel Clear" w:ascii="Intel Clear" w:hAnsi="Intel Clear"/>
          <w:b/>
          <w:sz w:val="36"/>
          <w:szCs w:val="36"/>
        </w:rPr>
      </w:r>
    </w:p>
    <w:p>
      <w:pPr>
        <w:pStyle w:val="Normal"/>
        <w:spacing w:before="0" w:after="200"/>
        <w:jc w:val="both"/>
        <w:rPr>
          <w:sz w:val="16"/>
          <w:szCs w:val="16"/>
          <w:rFonts w:ascii="Intel Clear" w:hAnsi="Intel Clear" w:cs="Intel Clear"/>
        </w:rPr>
      </w:pPr>
      <w:r>
        <w:rPr>
          <w:sz w:val="16"/>
          <w:szCs w:val="16"/>
          <w:b/>
          <w:rFonts w:ascii="Intel Clear" w:hAnsi="Intel Clear"/>
        </w:rPr>
        <w:t xml:space="preserve">UWAGA:</w:t>
      </w:r>
      <w:r>
        <w:rPr>
          <w:sz w:val="16"/>
          <w:szCs w:val="16"/>
          <w:rFonts w:ascii="Intel Clear" w:hAnsi="Intel Clear"/>
        </w:rPr>
        <w:t xml:space="preserve"> </w:t>
      </w:r>
      <w:r>
        <w:rPr>
          <w:sz w:val="16"/>
          <w:szCs w:val="16"/>
          <w:rFonts w:ascii="Intel Clear" w:hAnsi="Intel Clear"/>
        </w:rPr>
        <w:t xml:space="preserve">ŻADNA OSOBA SPOZA ORGANIZACJI INTEL CORPORATION NIE MOŻE KOPIOWAĆ, ROZPROWADZAĆ, REPRODUKOWAĆ ANI W ŻADEN INNY SPOSÓB UDOSTĘPNIAĆ INFORMACJI ZAWARTYCH W NINIEJSZYM DOKUMENCIE OSOBOM, INSTYTUCJOM I/LUB ORGANIZACJOM NIEPOWIĄZANYM Z NINIEJSZYM PROGRAMEM BEZ ZGODY WYŻEJ WYMIENIONEJ ORGANIZACJI.</w:t>
      </w:r>
      <w:r>
        <w:rPr>
          <w:sz w:val="16"/>
          <w:szCs w:val="16"/>
          <w:rFonts w:ascii="Intel Clear" w:hAnsi="Intel Clear"/>
        </w:rPr>
        <w:t xml:space="preserve"> </w:t>
      </w:r>
    </w:p>
    <w:p>
      <w:pPr>
        <w:pStyle w:val="Normal"/>
        <w:spacing w:before="0" w:after="200"/>
        <w:jc w:val="both"/>
        <w:rPr>
          <w:sz w:val="16"/>
          <w:szCs w:val="16"/>
          <w:rFonts w:ascii="Intel Clear" w:hAnsi="Intel Clear" w:cs="Intel Clear"/>
        </w:rPr>
      </w:pPr>
      <w:r>
        <w:rPr>
          <w:sz w:val="16"/>
          <w:szCs w:val="16"/>
          <w:rFonts w:ascii="Intel Clear" w:hAnsi="Intel Clear"/>
        </w:rPr>
        <w:t xml:space="preserve">NIEPRZESTRZEGANIE POWYŻSZYCH ZASAD BĘDZIE SKUTKOWAĆ ZAKOŃCZENIEM WSPÓŁPRACY PRZEZ WYŻEJ WYMIENIONĄ ORGANIZACJĘ.</w:t>
      </w:r>
      <w:r>
        <w:rPr>
          <w:sz w:val="16"/>
          <w:szCs w:val="16"/>
          <w:rFonts w:ascii="Intel Clear" w:hAnsi="Intel Clear"/>
        </w:rPr>
        <w:t xml:space="preserve"> </w:t>
      </w:r>
    </w:p>
    <w:p>
      <w:pPr>
        <w:pStyle w:val="Normal"/>
        <w:spacing w:before="0" w:after="200"/>
        <w:jc w:val="both"/>
        <w:rPr>
          <w:sz w:val="16"/>
          <w:szCs w:val="16"/>
        </w:rPr>
      </w:pPr>
      <w:r>
        <w:rPr>
          <w:sz w:val="16"/>
          <w:szCs w:val="16"/>
          <w:rFonts w:ascii="Intel Clear" w:hAnsi="Intel Clear"/>
        </w:rPr>
        <w:t xml:space="preserve">NINIEJSZY DOKUMENT MUSI </w:t>
      </w:r>
      <w:r>
        <w:rPr>
          <w:sz w:val="16"/>
          <w:szCs w:val="16"/>
          <w:b/>
          <w:rFonts w:ascii="Intel Clear" w:hAnsi="Intel Clear"/>
        </w:rPr>
        <w:t xml:space="preserve">ZOSTAĆ ZWRÓCONY</w:t>
      </w:r>
      <w:r>
        <w:rPr>
          <w:sz w:val="16"/>
          <w:szCs w:val="16"/>
          <w:rFonts w:ascii="Intel Clear" w:hAnsi="Intel Clear"/>
        </w:rPr>
        <w:t xml:space="preserve"> UPOWAŻNIONEMU PERSONELOWI FIRMY INTEL CORPORATION PO ZAKOŃCZENIU SESJI.</w:t>
      </w:r>
    </w:p>
    <w:p>
      <w:pPr>
        <w:pStyle w:val="Nagwek2"/>
        <w:spacing w:before="0" w:after="120"/>
        <w:jc w:val="both"/>
        <w:rPr>
          <w:b/>
          <w:b/>
        </w:rPr>
      </w:pPr>
      <w:r>
        <w:br w:type="page"/>
      </w:r>
    </w:p>
    <w:p>
      <w:pPr>
        <w:pStyle w:val="Nagwek2"/>
        <w:spacing w:before="0" w:after="120"/>
        <w:jc w:val="both"/>
        <w:rPr>
          <w:sz w:val="20"/>
          <w:szCs w:val="20"/>
          <w:rFonts w:ascii="Intel Clear" w:hAnsi="Intel Clear" w:cs="Intel Clear"/>
        </w:rPr>
      </w:pPr>
      <w:r>
        <mc:AlternateContent>
          <mc:Choice Requires="wps">
            <w:drawing>
              <wp:inline distT="0" distB="0" distL="0" distR="0" wp14:anchorId="7C30133B">
                <wp:extent cx="5733415" cy="209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7C30133B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agwek2"/>
        <w:spacing w:before="0" w:after="120"/>
        <w:jc w:val="both"/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Podręcznik moderatora</w:t>
      </w:r>
    </w:p>
    <w:tbl>
      <w:tblPr>
        <w:tblW w:w="9390" w:type="dxa"/>
        <w:jc w:val="left"/>
        <w:tblInd w:w="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9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069"/>
        <w:gridCol w:w="4320"/>
      </w:tblGrid>
      <w:tr>
        <w:trPr/>
        <w:tc>
          <w:tcPr>
            <w:tcW w:w="5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b/>
                <w:rFonts w:ascii="Intel Clear" w:hAnsi="Intel Clear"/>
              </w:rPr>
              <w:t xml:space="preserve">Temat lekcji:</w:t>
            </w:r>
            <w:r>
              <w:rPr>
                <w:sz w:val="19"/>
                <w:szCs w:val="19"/>
                <w:b/>
                <w:rFonts w:ascii="Intel Clear" w:hAnsi="Intel Clear"/>
              </w:rPr>
              <w:t xml:space="preserve"> </w:t>
            </w:r>
            <w:r>
              <w:rPr>
                <w:sz w:val="19"/>
                <w:szCs w:val="19"/>
                <w:rFonts w:ascii="Intel Clear" w:hAnsi="Intel Clear"/>
              </w:rPr>
              <w:t xml:space="preserve">Moduł 15 - Pozyskiwanie [Koncepcje typowe dla poszczególnych domen] (Przetwarzanie języków naturalnych)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b/>
                <w:rFonts w:ascii="Intel Clear" w:hAnsi="Intel Clear"/>
              </w:rPr>
              <w:t xml:space="preserve">Tryb:</w:t>
            </w:r>
            <w:r>
              <w:rPr>
                <w:sz w:val="19"/>
                <w:szCs w:val="19"/>
                <w:b/>
                <w:rFonts w:ascii="Intel Clear" w:hAnsi="Intel Clear"/>
              </w:rPr>
              <w:t xml:space="preserve"> </w:t>
            </w:r>
            <w:r>
              <w:rPr>
                <w:sz w:val="19"/>
                <w:szCs w:val="19"/>
                <w:rFonts w:ascii="Intel Clear" w:hAnsi="Intel Clear"/>
              </w:rPr>
              <w:t xml:space="preserve">Sesje interaktywne prowadzona przez instruktora</w:t>
            </w:r>
          </w:p>
        </w:tc>
      </w:tr>
      <w:tr>
        <w:trPr>
          <w:trHeight w:val="420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b/>
                <w:rFonts w:ascii="Intel Clear" w:hAnsi="Intel Clear"/>
              </w:rPr>
              <w:t xml:space="preserve">Podsumowanie:</w:t>
            </w:r>
            <w:r>
              <w:rPr>
                <w:sz w:val="19"/>
                <w:szCs w:val="19"/>
                <w:b/>
                <w:rFonts w:ascii="Intel Clear" w:hAnsi="Intel Clear"/>
              </w:rPr>
              <w:t xml:space="preserve"> </w:t>
            </w:r>
            <w:r>
              <w:rPr>
                <w:sz w:val="19"/>
                <w:szCs w:val="19"/>
                <w:rFonts w:ascii="Intel Clear" w:hAnsi="Intel Clear"/>
              </w:rPr>
              <w:t xml:space="preserve">Ten moduł prezentuje podstawy teoretyczne kluczowych koncepcji i technik w domenie NLP (przetwarzanie języków naturalnych) przed ich szczegółowym omówieniem na etapie Doświadczenie.</w:t>
            </w:r>
            <w:r>
              <w:rPr>
                <w:sz w:val="19"/>
                <w:szCs w:val="19"/>
                <w:rFonts w:ascii="Intel Clear" w:hAnsi="Intel Clear"/>
              </w:rPr>
              <w:t xml:space="preserve"> </w:t>
            </w:r>
            <w:r>
              <w:rPr>
                <w:sz w:val="19"/>
                <w:szCs w:val="19"/>
                <w:rFonts w:ascii="Intel Clear" w:hAnsi="Intel Clear"/>
              </w:rPr>
              <w:t xml:space="preserve">Omówione koncepcje/techniki obejmują różnicę między językiem naturalnym a formalnym, przetwarzanie danych w NLP, worek słów, tf-idf i miarę kosinusową.</w:t>
            </w:r>
            <w:r>
              <w:rPr>
                <w:sz w:val="19"/>
                <w:szCs w:val="19"/>
                <w:rFonts w:ascii="Intel Clear" w:hAnsi="Intel Clear"/>
              </w:rPr>
              <w:t xml:space="preserve"> </w:t>
            </w:r>
          </w:p>
        </w:tc>
      </w:tr>
      <w:tr>
        <w:trPr>
          <w:trHeight w:val="1496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19"/>
                <w:szCs w:val="19"/>
                <w:rFonts w:ascii="Intel Clear" w:hAnsi="Intel Clear" w:cs="Intel Clear"/>
              </w:rPr>
            </w:pPr>
            <w:r>
              <w:rPr>
                <w:b/>
                <w:sz w:val="19"/>
                <w:szCs w:val="19"/>
                <w:rFonts w:ascii="Intel Clear" w:hAnsi="Intel Clear"/>
              </w:rPr>
              <w:t xml:space="preserve">Cele edukacyjne: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Zrozumienie różnicy między językiem naturalnym a formalnym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Przegląd procesu AI w domenie NLP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Rozwój intuicyjnego rozumienia typowych technik AI w domenie NLP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20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Prezentacja potencjalnych zastosowań rozwiązań NLP wykorzystujących AI</w:t>
            </w:r>
          </w:p>
        </w:tc>
      </w:tr>
      <w:tr>
        <w:trPr>
          <w:trHeight w:val="1180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i/>
                <w:i/>
                <w:color w:val="FF0000"/>
                <w:sz w:val="19"/>
                <w:szCs w:val="19"/>
                <w:rFonts w:ascii="Intel Clear" w:hAnsi="Intel Clear" w:cs="Intel Clear"/>
              </w:rPr>
            </w:pPr>
            <w:r>
              <w:rPr>
                <w:b/>
                <w:sz w:val="19"/>
                <w:szCs w:val="19"/>
                <w:rFonts w:ascii="Intel Clear" w:hAnsi="Intel Clear"/>
              </w:rPr>
              <w:t xml:space="preserve">Rezultaty edukacyjne: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Opis różnicy między językiem naturalnym a formalnym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Opis etapów w przetwarzaniu danych NLP</w:t>
            </w:r>
            <w:r>
              <w:rPr>
                <w:sz w:val="19"/>
                <w:szCs w:val="19"/>
                <w:rFonts w:ascii="Intel Clear" w:hAnsi="Intel Clear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Wyjaśnienie algorytmów i technik używanych w NLP, np. worek słów, tf-idf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20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Wskazanie aktualnych zastosowań NLP</w:t>
            </w:r>
            <w:r>
              <w:rPr>
                <w:sz w:val="19"/>
                <w:szCs w:val="19"/>
                <w:rFonts w:ascii="Intel Clear" w:hAnsi="Intel Clear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19"/>
                <w:szCs w:val="19"/>
                <w:rFonts w:ascii="Intel Clear" w:hAnsi="Intel Clear" w:cs="Intel Clear"/>
              </w:rPr>
            </w:pPr>
            <w:r>
              <w:rPr>
                <w:b/>
                <w:sz w:val="19"/>
                <w:szCs w:val="19"/>
                <w:rFonts w:ascii="Intel Clear" w:hAnsi="Intel Clear"/>
              </w:rPr>
              <w:t xml:space="preserve">Wymagania wstępne:</w:t>
            </w:r>
            <w:r>
              <w:rPr>
                <w:b/>
                <w:sz w:val="19"/>
                <w:szCs w:val="19"/>
                <w:rFonts w:ascii="Intel Clear" w:hAnsi="Intel Clear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Brak</w:t>
            </w:r>
          </w:p>
        </w:tc>
      </w:tr>
      <w:tr>
        <w:trPr>
          <w:trHeight w:val="420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b/>
                <w:sz w:val="19"/>
                <w:szCs w:val="19"/>
                <w:rFonts w:ascii="Intel Clear" w:hAnsi="Intel Clear"/>
              </w:rPr>
              <w:t xml:space="preserve">Kluczowe pojęcia: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Język naturalny a język formalny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Tokenizacja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Worek słów (bag of words)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tf-idf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Miara kosinusowa</w:t>
            </w:r>
          </w:p>
        </w:tc>
      </w:tr>
      <w:tr>
        <w:trPr>
          <w:trHeight w:val="420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FF0000"/>
                <w:sz w:val="19"/>
                <w:szCs w:val="19"/>
                <w:highlight w:val="yellow"/>
                <w:rFonts w:ascii="Intel Clear" w:hAnsi="Intel Clear" w:cs="Intel Clear"/>
              </w:rPr>
            </w:pPr>
            <w:r>
              <w:rPr>
                <w:b/>
                <w:sz w:val="19"/>
                <w:szCs w:val="19"/>
                <w:rFonts w:ascii="Intel Clear" w:hAnsi="Intel Clear"/>
              </w:rPr>
              <w:t xml:space="preserve">Kluczowe umiejętności:</w:t>
            </w:r>
            <w:r>
              <w:rPr>
                <w:b/>
                <w:sz w:val="19"/>
                <w:szCs w:val="19"/>
                <w:rFonts w:ascii="Intel Clear" w:hAnsi="Intel Clear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Umiejętności typowe dla domeny NLP:</w:t>
            </w:r>
            <w:r>
              <w:rPr>
                <w:sz w:val="19"/>
                <w:szCs w:val="19"/>
                <w:rFonts w:ascii="Intel Clear" w:hAnsi="Intel Clear"/>
              </w:rPr>
              <w:t xml:space="preserve"> </w:t>
            </w:r>
            <w:r>
              <w:rPr>
                <w:sz w:val="19"/>
                <w:szCs w:val="19"/>
                <w:rFonts w:ascii="Intel Clear" w:hAnsi="Intel Clear"/>
              </w:rPr>
              <w:t xml:space="preserve">Zrozumienie koncepcji i pojęć typowych dla domeny</w:t>
            </w:r>
          </w:p>
        </w:tc>
      </w:tr>
      <w:tr>
        <w:trPr>
          <w:trHeight w:val="420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19"/>
                <w:szCs w:val="19"/>
                <w:rFonts w:ascii="Intel Clear" w:hAnsi="Intel Clear" w:cs="Intel Clear"/>
              </w:rPr>
            </w:pPr>
            <w:r>
              <w:rPr>
                <w:b/>
                <w:sz w:val="19"/>
                <w:szCs w:val="19"/>
                <w:rFonts w:ascii="Intel Clear" w:hAnsi="Intel Clear"/>
              </w:rPr>
              <w:t xml:space="preserve">Wykorzystywane materiały: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[Slajdy] Moduł 15 - Pozyskiwanie [Koncepcje typowe dla poszczególnych domen] (Przetwarzanie języków naturalnych)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[Arkusz] Moduł 15 - Przetwarzanie tekstu, worek słów i tf-idf</w:t>
            </w:r>
          </w:p>
          <w:p>
            <w:pPr>
              <w:pStyle w:val="Normal"/>
              <w:widowControl w:val="false"/>
              <w:numPr>
                <w:ilvl w:val="1"/>
                <w:numId w:val="4"/>
              </w:numPr>
              <w:spacing w:lineRule="auto" w:line="240"/>
            </w:pPr>
            <w:r>
              <w:rPr>
                <w:sz w:val="19"/>
                <w:szCs w:val="19"/>
                <w:rFonts w:ascii="Intel Clear" w:hAnsi="Intel Clear"/>
              </w:rPr>
              <w:t xml:space="preserve">Łącze:</w:t>
            </w:r>
            <w:r>
              <w:rPr>
                <w:sz w:val="19"/>
                <w:szCs w:val="19"/>
                <w:rFonts w:ascii="Intel Clear" w:hAnsi="Intel Clear"/>
              </w:rPr>
              <w:t xml:space="preserve"> </w:t>
            </w:r>
            <w:hyperlink r:id="rId2">
              <w:r>
                <w:rPr>
                  <w:rStyle w:val="ListLabel136"/>
                </w:rPr>
                <w:t xml:space="preserve">https://docs.google.com/document/d/1SoSVPA8JLQ-kFEXKd9a5uvc5PlZ7u-aVQxC3utufB0Y/</w:t>
              </w:r>
            </w:hyperlink>
            <w:r>
              <w:rPr>
                <w:sz w:val="19"/>
                <w:szCs w:val="19"/>
                <w:rFonts w:ascii="Intel Clear" w:hAnsi="Intel Clear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19"/>
                <w:szCs w:val="19"/>
                <w:rFonts w:ascii="Intel Clear" w:hAnsi="Intel Clear" w:cs="Intel Clear"/>
              </w:rPr>
            </w:pPr>
            <w:r>
              <w:rPr>
                <w:b/>
                <w:sz w:val="19"/>
                <w:szCs w:val="19"/>
                <w:rFonts w:ascii="Intel Clear" w:hAnsi="Intel Clear"/>
              </w:rPr>
              <w:t xml:space="preserve">Kwestie etyczne dotyczące AI: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Kodeks postępowania dotyczący AI</w:t>
            </w:r>
          </w:p>
        </w:tc>
      </w:tr>
      <w:tr>
        <w:trPr>
          <w:trHeight w:val="420" w:hRule="atLeast"/>
        </w:trPr>
        <w:tc>
          <w:tcPr>
            <w:tcW w:w="9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FF0000"/>
                <w:sz w:val="19"/>
                <w:szCs w:val="19"/>
                <w:highlight w:val="yellow"/>
                <w:rFonts w:ascii="Intel Clear" w:hAnsi="Intel Clear" w:cs="Intel Clear"/>
              </w:rPr>
            </w:pPr>
            <w:r>
              <w:rPr>
                <w:b/>
                <w:sz w:val="19"/>
                <w:szCs w:val="19"/>
                <w:rFonts w:ascii="Intel Clear" w:hAnsi="Intel Clear"/>
              </w:rPr>
              <w:t xml:space="preserve">Zastosowanie w scenariuszach z prawdziwego życia [np. kwestie społeczne]:</w:t>
            </w:r>
            <w:r>
              <w:rPr>
                <w:b/>
                <w:sz w:val="19"/>
                <w:szCs w:val="19"/>
                <w:rFonts w:ascii="Intel Clear" w:hAnsi="Intel Clear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rPr>
                <w:sz w:val="19"/>
                <w:szCs w:val="19"/>
                <w:rFonts w:ascii="Intel Clear" w:hAnsi="Intel Clear" w:cs="Intel Clear"/>
              </w:rPr>
            </w:pPr>
            <w:r>
              <w:rPr>
                <w:sz w:val="19"/>
                <w:szCs w:val="19"/>
                <w:rFonts w:ascii="Intel Clear" w:hAnsi="Intel Clear"/>
              </w:rPr>
              <w:t xml:space="preserve">Zastosowanie NLP, np. chatboty, analiza sentymentu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bookmarkStart w:id="5" w:name="_30j0zll"/>
      <w:bookmarkEnd w:id="5"/>
      <w:r>
        <mc:AlternateContent>
          <mc:Choice Requires="wps">
            <w:drawing>
              <wp:inline distT="0" distB="0" distL="0" distR="0" wp14:anchorId="5A90DE4F">
                <wp:extent cx="5733415" cy="2095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5A90DE4F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tbl>
      <w:tblPr>
        <w:tblW w:w="9345" w:type="dxa"/>
        <w:jc w:val="left"/>
        <w:tblInd w:w="-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40" w:type="dxa"/>
          <w:left w:w="32" w:type="dxa"/>
          <w:bottom w:w="40" w:type="dxa"/>
          <w:right w:w="40" w:type="dxa"/>
        </w:tblCellMar>
        <w:tblLook w:firstRow="0" w:noVBand="1" w:lastRow="0" w:firstColumn="0" w:lastColumn="0" w:noHBand="1" w:val="0600"/>
      </w:tblPr>
      <w:tblGrid>
        <w:gridCol w:w="1728"/>
        <w:gridCol w:w="850"/>
        <w:gridCol w:w="1508"/>
        <w:gridCol w:w="2827"/>
        <w:gridCol w:w="2432"/>
      </w:tblGrid>
      <w:tr>
        <w:trPr>
          <w:trHeight w:val="30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999999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both"/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Nie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999999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both"/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Czas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999999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both"/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Ćwiczenie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999999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both"/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Opis</w:t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999999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jc w:val="both"/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Cel</w:t>
            </w:r>
          </w:p>
        </w:tc>
      </w:tr>
      <w:tr>
        <w:trPr>
          <w:trHeight w:val="260" w:hRule="atLeast"/>
        </w:trPr>
        <w:tc>
          <w:tcPr>
            <w:tcW w:w="17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1. Wprowadzenie do przetwarzania języków naturalnych (NLP)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30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Wykład: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Wprowadzenie do NLP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Wprowadzenie do przetwarzania języków naturalnych</w:t>
            </w:r>
          </w:p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Zastosowanie NLP</w:t>
            </w:r>
          </w:p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Proces AI w zastosowaniach NLP</w:t>
            </w:r>
          </w:p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Uwaga: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Użyj szablonu do ustalania zakresu problemu w odniesieniu do przykładu zastosowania w sektorze medycznym.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Ramy problemu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Pozyskiwanie danych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Eksploracja danych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Modelowanie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Ocena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Wdrożenie</w:t>
            </w:r>
          </w:p>
        </w:tc>
        <w:tc>
          <w:tcPr>
            <w:tcW w:w="24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Wprowadzenie do technologii przetwarzania języków naturalnych i jej zastosowań</w:t>
            </w:r>
          </w:p>
        </w:tc>
      </w:tr>
      <w:tr>
        <w:trPr>
          <w:trHeight w:val="260" w:hRule="atLeast"/>
        </w:trPr>
        <w:tc>
          <w:tcPr>
            <w:tcW w:w="1728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Intel Clear" w:hAnsi="Intel Clear" w:cs="Intel Clear"/>
                <w:sz w:val="20"/>
                <w:szCs w:val="20"/>
              </w:rPr>
            </w:pPr>
            <w:r>
              <w:rPr>
                <w:rFonts w:cs="Intel Clear" w:ascii="Intel Clear" w:hAnsi="Intel Clear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30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Zadanie: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Testowanie chatbotów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Jakie są funkcje chatbotów?</w:t>
            </w:r>
          </w:p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Analiza różnych chatbotów</w:t>
            </w:r>
          </w:p>
        </w:tc>
        <w:tc>
          <w:tcPr>
            <w:tcW w:w="2432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Intel Clear" w:hAnsi="Intel Clear" w:cs="Intel Clear"/>
                <w:b/>
                <w:b/>
                <w:sz w:val="20"/>
                <w:szCs w:val="20"/>
              </w:rPr>
            </w:pPr>
            <w:r>
              <w:rPr>
                <w:rFonts w:cs="Intel Clear" w:ascii="Intel Clear" w:hAnsi="Intel Clear"/>
                <w:b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728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Intel Clear" w:hAnsi="Intel Clear" w:cs="Intel Clear"/>
                <w:b/>
                <w:b/>
                <w:sz w:val="20"/>
                <w:szCs w:val="20"/>
              </w:rPr>
            </w:pPr>
            <w:r>
              <w:rPr>
                <w:rFonts w:cs="Intel Clear" w:ascii="Intel Clear" w:hAnsi="Intel Clear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20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Wykład: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Język człowieka a język komputera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Wprowadzenie do cech języka naturalnego, które stanowią wyzwanie dla przetwarzania maszynowego</w:t>
            </w:r>
          </w:p>
        </w:tc>
        <w:tc>
          <w:tcPr>
            <w:tcW w:w="2432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Intel Clear" w:hAnsi="Intel Clear" w:cs="Intel Clear"/>
                <w:sz w:val="20"/>
                <w:szCs w:val="20"/>
              </w:rPr>
            </w:pPr>
            <w:r>
              <w:rPr>
                <w:rFonts w:cs="Intel Clear" w:ascii="Intel Clear" w:hAnsi="Intel Clear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2.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Podstawowe pojęcia NLP: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Przetwarzanie danych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60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Wykład: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Przetwarzanie danych dla NLP</w:t>
            </w:r>
          </w:p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Zadanie: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Przetwarzanie danych dla NLP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Uczestnicy zapoznają się wstępnym przetwarzaniem danych tekstowych</w:t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Zrozumienie podstawowych pojęć przetwarzania języków naturalnych</w:t>
            </w:r>
          </w:p>
        </w:tc>
      </w:tr>
      <w:tr>
        <w:trPr>
          <w:trHeight w:val="26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3.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Znajomość algorytmów uczenia maszynowego (ML):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Worek słów (bag of words)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40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Wykład: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Worek słów</w:t>
            </w:r>
          </w:p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Zadanie: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Worek słów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Tworzenie słownika modelu i worka słów na podstawie zbioru danych.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Intuicyjne zrozumienie algorytmu worka słów</w:t>
            </w:r>
          </w:p>
        </w:tc>
      </w:tr>
      <w:tr>
        <w:trPr>
          <w:trHeight w:val="26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4.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Zrozumienie algorytmów uczenia maszynowego (ML): częstość terminu - odwrotna częstość w dokumentach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40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Wykład: tf-idf</w:t>
            </w:r>
          </w:p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Zadanie: tf-idf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Przegląd procesu tf-idf</w:t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Intuicyjne zrozumienie procesu częstość terminu - odwrotna częstość w dokumentach</w:t>
            </w:r>
          </w:p>
        </w:tc>
      </w:tr>
      <w:tr>
        <w:trPr>
          <w:trHeight w:val="26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5.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Wprowadzenie do biblioteki NLTK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90 minut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Intel Clear" w:hAnsi="Intel Clear" w:cs="Intel Clear"/>
                <w:sz w:val="20"/>
                <w:szCs w:val="20"/>
              </w:rPr>
            </w:pPr>
            <w:r>
              <w:rPr>
                <w:rFonts w:cs="Intel Clear" w:ascii="Intel Clear" w:hAnsi="Intel Clear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Notatnik Jupyter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Wprowadzenie do biblioteki NLTK</w:t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Zapoznanie uczestników z biblioteką NLTK i jej podstawowymi funkcjami</w:t>
            </w:r>
          </w:p>
        </w:tc>
      </w:tr>
      <w:tr>
        <w:trPr>
          <w:trHeight w:val="26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6.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Wizualizacja wektorów słów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30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Wykład: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Wizualizacja wektorów słów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Redukcja wymiaru w celu wizualizacji wektorów</w:t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Wprowadzenie do wizualizacji wektorów</w:t>
            </w:r>
          </w:p>
        </w:tc>
      </w:tr>
      <w:tr>
        <w:trPr>
          <w:trHeight w:val="26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7.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Znajomość algorytmów uczenia maszynowego (ML): miara kosinusowa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30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Wykład: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Miara kosinusowa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Podobieństwo 2 wektorów wskazuje na podobieństwo znaczenia</w:t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Intuicyjne zrozumienie miary kosinusowej</w:t>
            </w:r>
          </w:p>
        </w:tc>
      </w:tr>
      <w:tr>
        <w:trPr>
          <w:trHeight w:val="26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Intel Clear" w:hAnsi="Intel Clear" w:cs="Intel Clear"/>
                <w:sz w:val="20"/>
                <w:szCs w:val="20"/>
              </w:rPr>
            </w:pPr>
            <w:r>
              <w:rPr>
                <w:rFonts w:cs="Intel Clear" w:ascii="Intel Clear" w:hAnsi="Intel Clear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8.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Znajomość algorytmów uczenia maszynowego (ML):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Modelowanie dla NLP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40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Czynność: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Proces trenowania modelu</w:t>
            </w:r>
          </w:p>
          <w:p>
            <w:pPr>
              <w:pStyle w:val="Normal"/>
              <w:widowControl w:val="false"/>
              <w:spacing w:lineRule="auto" w:line="240"/>
              <w:ind w:left="720" w:hanging="0"/>
              <w:rPr>
                <w:rFonts w:ascii="Intel Clear" w:hAnsi="Intel Clear" w:cs="Intel Clear"/>
                <w:sz w:val="20"/>
                <w:szCs w:val="20"/>
              </w:rPr>
            </w:pPr>
            <w:r>
              <w:rPr>
                <w:rFonts w:cs="Intel Clear" w:ascii="Intel Clear" w:hAnsi="Intel Clear"/>
                <w:sz w:val="20"/>
                <w:szCs w:val="20"/>
              </w:rPr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Uczestnicy użyją aplikacji internetowej do zapoznania się z metodą trenowania modelu NLP.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Zrozumienie jednego ze sposobów trenowania modelu</w:t>
            </w:r>
          </w:p>
        </w:tc>
      </w:tr>
      <w:tr>
        <w:trPr>
          <w:trHeight w:val="260" w:hRule="atLeast"/>
        </w:trPr>
        <w:tc>
          <w:tcPr>
            <w:tcW w:w="17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8.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Etyka a sztuczna inteligencja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30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Dyskusja o etyce w sztucznej inteligencji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Uczestnicy wypowiedzą się na temat osobistego asystenta zbudowanego w oparciu o sztuczną inteligencję, który działa podobnie do człowieka.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4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Zachęcenie uczestników do krytycznego myślenia na temat problemów związanych z zastosowaniem przetwarzania języków naturalnych.</w:t>
            </w:r>
          </w:p>
        </w:tc>
      </w:tr>
      <w:tr>
        <w:trPr>
          <w:trHeight w:val="260" w:hRule="atLeast"/>
        </w:trPr>
        <w:tc>
          <w:tcPr>
            <w:tcW w:w="1728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Intel Clear" w:hAnsi="Intel Clear" w:cs="Intel Clear"/>
                <w:sz w:val="20"/>
                <w:szCs w:val="20"/>
              </w:rPr>
            </w:pPr>
            <w:r>
              <w:rPr>
                <w:rFonts w:cs="Intel Clear" w:ascii="Intel Clear" w:hAnsi="Intel Clear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40 minut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Opracowanie kodeksu etycznego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Uczestnicy wspólnie tworzą kodeks etyczny dotyczący zastosowania NLP w dziedzinie sztucznej inteligencji</w:t>
            </w:r>
          </w:p>
          <w:p>
            <w:pPr>
              <w:pStyle w:val="Normal"/>
              <w:widowControl w:val="false"/>
              <w:spacing w:lineRule="auto" w:line="240"/>
            </w:pPr>
            <w:r>
              <w:rPr>
                <w:sz w:val="20"/>
                <w:szCs w:val="20"/>
                <w:rFonts w:ascii="Intel Clear" w:hAnsi="Intel Clear"/>
              </w:rPr>
              <w:t xml:space="preserve">- od 5 do 10 punktów oraz wyjaśnienie, dlaczego etyka jest konieczna</w:t>
            </w:r>
          </w:p>
        </w:tc>
        <w:tc>
          <w:tcPr>
            <w:tcW w:w="2432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auto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Intel Clear" w:hAnsi="Intel Clear" w:cs="Intel Clear"/>
                <w:sz w:val="20"/>
                <w:szCs w:val="20"/>
              </w:rPr>
            </w:pPr>
            <w:r>
              <w:rPr>
                <w:rFonts w:cs="Intel Clear" w:ascii="Intel Clear" w:hAnsi="Intel Clear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</w:pPr>
      <w:bookmarkStart w:id="6" w:name="docs-internal-guid-a494da36-7fff-71e6-cf"/>
      <w:bookmarkStart w:id="7" w:name="docs-internal-guid-a494da36-7fff-71e6-cf"/>
      <w:bookmarkEnd w:id="7"/>
    </w:p>
    <w:p>
      <w:pPr>
        <w:pStyle w:val="Nagwek2"/>
        <w:spacing w:before="0" w:after="120"/>
        <w:jc w:val="both"/>
        <w:rPr>
          <w:rFonts w:ascii="Intel Clear" w:hAnsi="Intel Clear" w:cs="Intel Clear"/>
        </w:rPr>
      </w:pPr>
      <w:bookmarkStart w:id="8" w:name="_1fob9te"/>
      <w:bookmarkEnd w:id="8"/>
      <w:r>
        <w:rPr>
          <w:b/>
          <w:rFonts w:ascii="Intel Clear" w:hAnsi="Intel Clear"/>
        </w:rPr>
        <w:t xml:space="preserve">3.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Przewodnik po czynnościach</w:t>
      </w:r>
    </w:p>
    <w:p>
      <w:pPr>
        <w:pStyle w:val="Normal"/>
      </w:pPr>
      <w:r>
        <mc:AlternateContent>
          <mc:Choice Requires="wps">
            <w:drawing>
              <wp:inline distT="0" distB="0" distL="0" distR="0" wp14:anchorId="50284EEE">
                <wp:extent cx="5733415" cy="2095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50284EEE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b/>
          <w:b/>
          <w:i/>
          <w:i/>
          <w:color w:val="434343"/>
        </w:rPr>
      </w:pPr>
      <w:r>
        <w:rPr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1–29] Wprowadzenie do przetwarzania języków naturalnych [80 min]</w:t>
      </w:r>
    </w:p>
    <w:p>
      <w:pPr>
        <w:pStyle w:val="Normal"/>
        <w:rPr>
          <w:b/>
          <w:b/>
          <w:color w:val="434343"/>
          <w:rFonts w:ascii="Intel Clear" w:hAnsi="Intel Clear" w:cs="Intel Clear"/>
        </w:rPr>
      </w:pPr>
      <w:r>
        <w:rPr>
          <w:b/>
          <w:color w:val="434343"/>
          <w:rFonts w:ascii="Intel Clear" w:hAnsi="Intel Clear"/>
        </w:rPr>
        <w:t xml:space="preserve">Celem tej części jest</w:t>
      </w:r>
      <w:r>
        <w:rPr>
          <w:b/>
          <w:color w:val="434343"/>
          <w:rFonts w:ascii="Intel Clear" w:hAnsi="Intel Clear"/>
        </w:rPr>
        <w:t xml:space="preserve"> </w:t>
      </w:r>
      <w:r>
        <w:rPr>
          <w:b/>
          <w:color w:val="434343"/>
          <w:rFonts w:ascii="Intel Clear" w:hAnsi="Intel Clear"/>
        </w:rPr>
        <w:t xml:space="preserve">zaprezentowanie uczestnikom przetwarzania języków naturalnych i jego potencjalnych zastosowań.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 2]</w:t>
      </w:r>
    </w:p>
    <w:p>
      <w:pPr>
        <w:pStyle w:val="Normal"/>
        <w:rPr>
          <w:color w:val="434343"/>
          <w:sz w:val="20"/>
          <w:rFonts w:ascii="Intel Clear" w:hAnsi="Intel Clear" w:cs="Intel Clear"/>
        </w:rPr>
      </w:pPr>
      <w:r>
        <w:rPr>
          <w:color w:val="434343"/>
          <w:sz w:val="20"/>
          <w:rFonts w:ascii="Intel Clear" w:hAnsi="Intel Clear"/>
        </w:rPr>
        <w:t xml:space="preserve">Przetwarzanie języków naturalnych jest dziedziną badań obejmującą interakcje między językiem komputerów a językami naturalnymi, a w szczególności sposoby programowania komputerów do celów przetwarzania i analizowania dużych ilości danych językowych.</w:t>
      </w:r>
    </w:p>
    <w:p>
      <w:pPr>
        <w:pStyle w:val="Normal"/>
        <w:rPr>
          <w:rFonts w:ascii="Intel Clear" w:hAnsi="Intel Clear" w:cs="Intel Clear"/>
          <w:color w:val="434343"/>
          <w:sz w:val="20"/>
        </w:rPr>
      </w:pPr>
      <w:r>
        <w:rPr>
          <w:rFonts w:cs="Intel Clear" w:ascii="Intel Clear" w:hAnsi="Intel Clear"/>
          <w:color w:val="434343"/>
          <w:sz w:val="20"/>
        </w:rPr>
      </w:r>
    </w:p>
    <w:p>
      <w:pPr>
        <w:pStyle w:val="Normal"/>
        <w:rPr>
          <w:color w:val="434343"/>
          <w:sz w:val="20"/>
          <w:rFonts w:ascii="Intel Clear" w:hAnsi="Intel Clear" w:cs="Intel Clear"/>
        </w:rPr>
      </w:pPr>
      <w:r>
        <w:rPr>
          <w:color w:val="434343"/>
          <w:sz w:val="20"/>
          <w:rFonts w:ascii="Intel Clear" w:hAnsi="Intel Clear"/>
        </w:rPr>
        <w:t xml:space="preserve">Można gromadzić i przetwarzać bardzo wiele danych i wniosków!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 3]</w:t>
      </w:r>
    </w:p>
    <w:p>
      <w:pPr>
        <w:pStyle w:val="Normal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Na pewno znacie już niektóre zastosowania technologii przetwarzania języków naturalnych!</w:t>
      </w:r>
    </w:p>
    <w:p>
      <w:pPr>
        <w:pStyle w:val="Normal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Gdzie zauważyliście przykłady zastosowania, w których komputery sprawiają wrażenie, że rozumieją ludzką mowę?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 4]</w:t>
      </w:r>
    </w:p>
    <w:p>
      <w:pPr>
        <w:pStyle w:val="ListParagraph"/>
        <w:numPr>
          <w:ilvl w:val="0"/>
          <w:numId w:val="15"/>
        </w:numPr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Tłumaczenie</w:t>
      </w:r>
    </w:p>
    <w:p>
      <w:pPr>
        <w:pStyle w:val="ListParagraph"/>
        <w:numPr>
          <w:ilvl w:val="0"/>
          <w:numId w:val="15"/>
        </w:numPr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Wyniki wyszukiwania</w:t>
      </w:r>
    </w:p>
    <w:p>
      <w:pPr>
        <w:pStyle w:val="ListParagraph"/>
        <w:numPr>
          <w:ilvl w:val="0"/>
          <w:numId w:val="15"/>
        </w:numPr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Siri/Alexa</w:t>
      </w:r>
    </w:p>
    <w:p>
      <w:pPr>
        <w:pStyle w:val="ListParagraph"/>
        <w:numPr>
          <w:ilvl w:val="0"/>
          <w:numId w:val="15"/>
        </w:numPr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Chatboty</w:t>
      </w:r>
    </w:p>
    <w:p>
      <w:pPr>
        <w:pStyle w:val="ListParagraph"/>
        <w:numPr>
          <w:ilvl w:val="0"/>
          <w:numId w:val="15"/>
        </w:numPr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Podpisy zdjęć</w:t>
      </w:r>
    </w:p>
    <w:p>
      <w:pPr>
        <w:pStyle w:val="ListParagraph"/>
        <w:numPr>
          <w:ilvl w:val="0"/>
          <w:numId w:val="15"/>
        </w:numPr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Podpisy filmów</w:t>
      </w:r>
    </w:p>
    <w:p>
      <w:pPr>
        <w:pStyle w:val="ListParagraph"/>
        <w:numPr>
          <w:ilvl w:val="0"/>
          <w:numId w:val="15"/>
        </w:numPr>
      </w:pPr>
      <w:r>
        <w:rPr>
          <w:color w:val="434343"/>
          <w:sz w:val="20"/>
          <w:szCs w:val="20"/>
          <w:rFonts w:ascii="Intel Clear" w:hAnsi="Intel Clear"/>
        </w:rPr>
        <w:t xml:space="preserve">Analiza sentymentu </w:t>
      </w:r>
      <w:hyperlink r:id="rId3">
        <w:r>
          <w:rPr>
            <w:rStyle w:val="Czeinternetowe"/>
            <w:sz w:val="20"/>
            <w:szCs w:val="20"/>
            <w:rFonts w:ascii="Intel Clear" w:hAnsi="Intel Clear"/>
          </w:rPr>
          <w:t xml:space="preserve">https://tone-analyzer-demo.ng.bluemix.net/</w:t>
        </w:r>
      </w:hyperlink>
    </w:p>
    <w:p>
      <w:pPr>
        <w:pStyle w:val="ListParagraph"/>
        <w:numPr>
          <w:ilvl w:val="0"/>
          <w:numId w:val="15"/>
        </w:numPr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Klasyfikacja tekstu</w:t>
      </w:r>
    </w:p>
    <w:p>
      <w:pPr>
        <w:pStyle w:val="ListParagraph"/>
        <w:numPr>
          <w:ilvl w:val="0"/>
          <w:numId w:val="15"/>
        </w:numPr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Streszczenie</w:t>
      </w:r>
    </w:p>
    <w:p>
      <w:pPr>
        <w:pStyle w:val="Normal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Przetwarzanie słów (autokorekta)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5]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Jak wygląda proces AI w przypadku przetwarzania języków naturalnych?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Zobaczmy przykład.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6]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Załóżmy, że w trakcie waszego projektu zaobserwujecie wzrost stresu i będziecie chcieli stworzyć rozwiązanie terapeutyczne do obniżenia poziomu stresu.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Odkryliście, że terapia poznawczo-behawioralna (TPB) jest jedną z najlepszych metod przeciwdziałania stresowi, ponieważ łatwo mogą ją stosować osoby, które nie są ekspertami.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Chcecie więc stworzyć chatbot, który działa jak terapeuta TPB.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Jaki będzie wasz pierwszy krok?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7]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Najpierw musicie dostarczyć kontekst dla chatbota.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Na jakie zdania napotyka często terapeuta TPB?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Jakie oczekiwania ma pacjent korzystający z terapii?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Jakie są sposoby, na które można coś powiedzieć?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Dane pozyskacie z Internetu, z wywiadów, ankiet i obserwacji sesji terapeutycznych TPB.</w:t>
      </w:r>
      <w:r>
        <w:rPr>
          <w:color w:val="404040"/>
          <w:sz w:val="20"/>
          <w:szCs w:val="20"/>
          <w:rFonts w:ascii="Intel Clear" w:hAnsi="Intel Clear"/>
        </w:rPr>
        <w:t xml:space="preserve"> 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8]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Gdy będziecie mieli już wystarczająco dużo danych, musicie sprawdzić, czy nadają się do waszego algorytmu uczenia maszynowego.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Dlatego przetworzycie dane tekstowe na format, który może dalej przetwarzać i analizować komputer.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W zależności od typu chatbota i poziomu złożoności, jaki chatbot ma obsługiwać, możecie wybrać spośród różnych dostępnych modeli budowania chatbota.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10]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Po wybraniu i wytrenowaniu modelu ocenicie go i upewnicie się, że jest na tyle dokładny, by go zastosować do waszych celów.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11]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Ocena jest gotowa!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Macie ukończone rozwiązanie i teraz musicie je przetestować i wdroży!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12]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Brawo!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Zobaczyliśmy, jak wygląda proces AI w przypadku NLP.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Dla przypomnienia pokazuję wam ten proces raz jeszcze.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color w:val="404040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13]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Zadanie: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Testowanie chatbotów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Istnieje już wiele gotowych chatbotów i niektóre z nich używają procesu, który wykorzystaliśmy do utworzenia chatbota.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Wypróbujmy chatboty, które zostały już wdrożone.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Zastanawialiście się, po nam są chatboty?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Mają sprawiać wrażenie, że rozmawiamy z prawdziwą osobą, ponieważ wtedy czujemy się komfortowo.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Mamy tutaj kilka chatbotów.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Podzielę was teraz na grupy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Teraz wypróbujcie chatboty, porozmawiajcie z nimi, a później spróbujemy podsumować wasze doświadczenia.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14]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Okej, czas minął!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Mam nadzieję, że wszyscy skończyli.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Porozmawiajmy o naszych doświadczeniach.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Zadaj następujące pytania: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- Które chatboty wypróbowaliście?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- Jaki jest cel chatbota?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- Jak wyglądała interakcja z chatbotem?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- Czy czuliście, że rozmawiacie z człowiekiem, czy z robotem?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Dlaczego tak sądzicie?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- Czy uważacie, że chatbot ma osobowość?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Gdy jesteśmy w stanie sprawić, że komputery rozumieją nasz język, możemy również zaprojektować interakcje z maszyną w taki sposób, żeby przebiegały płynnie i bez zakłóceń.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Czy to oznacza, że chatbot, który wykazuje cechy robota, jest gorszy?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Wcale nie.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Jeśli tylko chatbot realizuje swój zamierzony cel, to możemy powiedzieć, że jest udany.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Pamiętajcie o tym, przygotowując wasze projekty.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Poznamy kilka metod tworzenia rozwiązań NLP.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Będą one użyteczne w zależności od okoliczności, a wy musicie zdecydować, które metody wykorzystacie do swojego rozwiązania.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04040"/>
          <w:sz w:val="20"/>
          <w:szCs w:val="20"/>
          <w:rFonts w:ascii="Intel Clear" w:hAnsi="Intel Clear" w:cs="Intel Clear"/>
        </w:rPr>
      </w:pPr>
      <w:r>
        <w:rPr>
          <w:b/>
          <w:i/>
          <w:color w:val="404040"/>
          <w:sz w:val="20"/>
          <w:szCs w:val="20"/>
          <w:rFonts w:ascii="Intel Clear" w:hAnsi="Intel Clear"/>
        </w:rPr>
        <w:t xml:space="preserve">[Slajd 15]</w:t>
      </w:r>
      <w:r>
        <w:rPr>
          <w:b/>
          <w:i/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Czy zauważyliście, że niektóre chatboty są prostsze od innych? Niektóre dają zasadniczo dają możliwość wyboru między opcjami, a inne pozwalają wpisywać tekst i rozpoznają to, co napisaliście.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- Które z nich to tradycyjne chatboty?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Które wykorzystują sztuczną inteligencję?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- Jak działa chatbot tradycyjny i chatbot AI?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- Który jest oparty na regułach, a który na trenowaniu?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04040"/>
          <w:sz w:val="20"/>
          <w:szCs w:val="20"/>
          <w:rFonts w:ascii="Intel Clear" w:hAnsi="Intel Clear" w:cs="Intel Clear"/>
        </w:rPr>
      </w:pPr>
      <w:r>
        <w:rPr>
          <w:b/>
          <w:i/>
          <w:color w:val="404040"/>
          <w:sz w:val="20"/>
          <w:szCs w:val="20"/>
          <w:rFonts w:ascii="Intel Clear" w:hAnsi="Intel Clear"/>
        </w:rPr>
        <w:t xml:space="preserve">[Slajd 16]</w:t>
      </w:r>
      <w:r>
        <w:rPr>
          <w:b/>
          <w:i/>
          <w:color w:val="404040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Oto kilka różnic między chatbotami tradycyjnymi a inteligentnymi botami zazwyczaj zasilanymi sztuczną inteligencją.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04040"/>
          <w:sz w:val="20"/>
          <w:szCs w:val="20"/>
        </w:rPr>
      </w:pPr>
      <w:r>
        <w:rPr>
          <w:rFonts w:cs="Intel Clear" w:ascii="Intel Clear" w:hAnsi="Intel Clear"/>
          <w:color w:val="404040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17]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04040"/>
          <w:sz w:val="20"/>
          <w:szCs w:val="20"/>
          <w:rFonts w:ascii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Krótko powiedzieliśmy, czym jest NLP i jakie ma ciekawe zastosowania.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Teraz przejdziemy do szczegółów.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Jakie są podstawowe pojęcia związane ze skutecznym przetwarzaniem języków naturalnych?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Wchodzimy na terytorium, gdzie język spotyka maszynę.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Porównajmy język ludzi i język komputerów!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18] Wykład: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Język człowieka a język komputera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Cel przetwarzania języków naturalnych to nauczyć maszyny ludzkiej mowy.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19]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Dziś zajmiemy się słowami.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Oto podstawowe reguły, którymi będziemy się kierować.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20]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Ludzie porozumiewają się za pomocą języka.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Nieustannie przetwarzamy język.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Nawet teraz, gdy do was mówię, wasze umysły przetwarzają moje słowa i rozumieją je.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Fale dźwiękowe z moich ust trafiają do bębenka w uchu i są przekształcane na impuls nerwowy przenoszony do mózgu, który go przetwarza.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ten sposób możecie rozumieć, co mówię.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Jeśli macie wątpliwości, to zadajecie mi pytania.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Ludzie przetwarzają języki naturalne.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ten sposób się ze sobą komunikujemy.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21]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rozmawiamy/komunikujemy się z komputerami?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Zazwyczaj używamy kodów!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Musicie bardzo uważać na to, co wpisujecie do komputera.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przeciwnym razie komputer zarejestruje błąd.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Zobaczcie, jak komputer potrafi interpretować informacje!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</w:pPr>
      <w:r>
        <w:rPr>
          <w:sz w:val="20"/>
          <w:szCs w:val="20"/>
          <w:rFonts w:ascii="Intel Clear" w:hAnsi="Intel Clear"/>
        </w:rPr>
        <w:t xml:space="preserve">Obejrzymy teraz film, który nam to przedstawi!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Łącze:</w:t>
      </w:r>
      <w:r>
        <w:rPr>
          <w:sz w:val="20"/>
          <w:szCs w:val="20"/>
          <w:rFonts w:ascii="Intel Clear" w:hAnsi="Intel Clear"/>
        </w:rPr>
        <w:t xml:space="preserve"> </w:t>
      </w:r>
      <w:hyperlink r:id="rId4">
        <w:r>
          <w:rPr>
            <w:rStyle w:val="ListLabel137"/>
          </w:rPr>
          <w:t xml:space="preserve">https://www.youtube.com/watch?v=xnyFYiK2rSY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22]</w:t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Widzicie?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Język komputera bardzo się różni od języka ludzi!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NLP ma za zadanie nauczyć komputer naszego języka.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myślicie, że komputerowi łatwo przychodzi ta nauka?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23]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Nasz język rządzi się swoimi prawami i regułami.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Są w nim rzeczowniki, czasowniki, przysłówki i przymiotniki.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Słowa mogą być raz rzeczownikami, a innym razem przymiotnikami.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Są też reguły, które określają strukturę języka.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Mówimy tutaj o </w:t>
      </w:r>
      <w:r>
        <w:rPr>
          <w:sz w:val="20"/>
          <w:szCs w:val="20"/>
          <w:b/>
          <w:rFonts w:ascii="Intel Clear" w:hAnsi="Intel Clear"/>
        </w:rPr>
        <w:t xml:space="preserve">składni </w:t>
      </w:r>
      <w:r>
        <w:rPr>
          <w:sz w:val="20"/>
          <w:szCs w:val="20"/>
          <w:rFonts w:ascii="Intel Clear" w:hAnsi="Intel Clear"/>
        </w:rPr>
        <w:t xml:space="preserve">języka.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Składnia to gramatyczna struktura zdania.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Gdy struktura jest obecna, możemy zacząć interpretować komunikat.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Chcemy, żeby komputer postępował tak samo.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Jednym ze sposobów jest oznakowanie części mowy.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Dzięki temu komputer może zidentyfikować poszczególne części mowy.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Ale poza strukturą jest przecież znaczenie.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Komunikacja międzyludzka to złożony proces.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wiele elementów ludzkiego języka, które nam jest łatwo zrozumieć, a komputer ma z nimi ogromne trudności.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Analogia z językiem programowania: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inna składnia, ta sama semantyka: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2+3 = 3+2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ta sama składnia, inna semantyka (1 i 1,5) 3 / 2 (Python 2.7) =/= 3/2 (Python 3)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24]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Wasza kolej: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znacie przykłady zdań z różną składnią (układem elementów), ale taką samą semantyką (znaczeniem)?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25]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Spójrzmy na te trzy zdania: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Zrobił się czerwony na twarzy, gdy odkrył, że wziął niewłaściwą torbę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to oznacza?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było mu wstyd, bo wziął torbę kogoś innego zamiast swojej?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był zły, bo nie udało mu się ukraść tej torby, na którą czyhał?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Czerwony samochód mignął mu przed nosem.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Chodzi tu prawdopodobnie o kolor samochodu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Zrobił się czerwony na twarzy po zażyciu lekarstwa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to reakcja alergiczna?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było mu wstyd, bo przegrał zakład („Nie mam zamiaru się przez to rozchorować”)?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zażył lekarstwo, które rozszerza tętnice?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Widzicie? Kontekst jest istotny.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Rozumiemy zdanie niemal intuicyjnie w zależności od naszej historii używania języka i wspomnień, które nosimy w pamięci.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26]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Wasza kolej: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znacie inne słowa o wielu znaczeniach?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27] - slajd obrazujący scenę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Zdanie może mieć poprawną składnię, a jednocześnie nic nie oznaczać.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Zobaczcie: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Kurczaki płyną ekstrawagancko, gdy księżyc pije herbatę.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to oznacza?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28]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Mamy teraz świadomość wyzwań, jakie przed nami staną, gdy będziemy próbowali nauczyć komputery naszego języka.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tych warsztatach poznamy techniki, które pozwolą nam tego dokonać!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 pierwsze, dowiemy się, jak przetwarzać dane tekstowe na formę, którą komputery rozumieją: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Liczby.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 przekształceniu danych tekstowych na liczby jesteśmy w domu!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Możemy użyć technik uczenia maszynowego, aby przetwarzać dane, znajdywać podobieństwa, grupować teksty, przeprowadzać analizę sentymentu itp.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29]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Czego się nauczyliśmy do tej pory?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Czym jest NLP i jakie ma zastosowania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Jak działają chatboty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Analiza chatbotów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Różnica między językiem naturalnym a formalnym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Składnia i semantyka w NLP</w:t>
      </w:r>
    </w:p>
    <w:p>
      <w:pPr>
        <w:pStyle w:val="Normal"/>
        <w:widowControl w:val="false"/>
        <w:spacing w:lineRule="auto" w:line="240"/>
      </w:pPr>
      <w:r>
        <w:t xml:space="preserve"> </w:t>
      </w:r>
    </w:p>
    <w:p>
      <w:pPr>
        <w:pStyle w:val="Normal"/>
      </w:pPr>
      <w:r>
        <mc:AlternateContent>
          <mc:Choice Requires="wps">
            <w:drawing>
              <wp:inline distT="0" distB="0" distL="0" distR="0" wp14:anchorId="1631DA9F">
                <wp:extent cx="5733415" cy="2095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1631DA9F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30–41] Podstawowe pojęcia NLP:</w:t>
      </w:r>
      <w:r>
        <w:rPr>
          <w:b/>
          <w:i/>
          <w:color w:val="434343"/>
          <w:rFonts w:ascii="Intel Clear" w:hAnsi="Intel Clear"/>
        </w:rPr>
        <w:t xml:space="preserve"> </w:t>
      </w:r>
      <w:r>
        <w:rPr>
          <w:b/>
          <w:i/>
          <w:color w:val="434343"/>
          <w:rFonts w:ascii="Intel Clear" w:hAnsi="Intel Clear"/>
        </w:rPr>
        <w:t xml:space="preserve">Przetwarzanie danych [60 min]</w:t>
      </w:r>
    </w:p>
    <w:p>
      <w:pPr>
        <w:pStyle w:val="Normal"/>
        <w:rPr>
          <w:b/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prezentacja podstawowych technik przetwarzania danych w ramach przetwarzania języków naturalnych.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31]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Załóżmy, że mamy nasze dane tekstowe.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Chcemy, żeby komputer je przeanalizował i coś nam o nich powiedział, np. słowa kluczowe, ton artykułu, w jakim stopniu ten artykuł jest podobny do innego.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Od czego zacząć?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Ludzie i komputery mówią bardzo różnymi językami.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się dzieje, gdy spotykacie kogoś z innego kraju i nie możecie się porozumieć?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Tak!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Potrzebujecie tłumacza.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Ktoś musi przetłumaczyć to, co mówicie, na język, który rozumie wasz rozmówca.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Jaki język rozumie komputer?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Język liczb!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Dlatego będziemy tłumaczyć słowa na liczby!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32]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wygląda krok po kroku proces przekształcania tekstu w liczby?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tym dziś się skupimy.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Przejdziemy przez metodę przetwarzania tekstu krok po kroku.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33]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tej części zapoznacie się z procesem przetwarzania tekstu, korzystając z arkuszy, które wam rozdamy.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[Slajd 34]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Najpierw dzielimy tekst na zdania.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Zakładamy, że każde zdanie zawiera istotną ideę.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Możemy też założyć, że każde zdanie kończy się kropką.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Prosty algorytm segmentacji użyje tej informacji do podziału tekstu na zdania na podstawie kropek.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zawsze jednak wykonujemy ten krok.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Ronimy to tylko wtedy, gdy skupiamy się na tekście zdanie po zdaniu.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znaczy, chcemy sklasyfikować pojedyncze zdania.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Albo jeśli chcemy wykonać segmentację zdania, czyli podzielić zdanie na jego gramatyczne części, aby (na przykład) zidentyfikować wszystkie rzeczowniki.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</w:pPr>
      <w:r>
        <w:rPr>
          <w:sz w:val="20"/>
          <w:szCs w:val="20"/>
          <w:rFonts w:ascii="Intel Clear" w:hAnsi="Intel Clear"/>
        </w:rPr>
        <w:t xml:space="preserve">Zobaczcie, jak to wygląda z użyciem tego narzędzia:</w:t>
      </w:r>
      <w:r>
        <w:rPr>
          <w:sz w:val="20"/>
          <w:szCs w:val="20"/>
          <w:rFonts w:ascii="Intel Clear" w:hAnsi="Intel Clear"/>
        </w:rPr>
        <w:t xml:space="preserve"> </w:t>
      </w:r>
      <w:hyperlink r:id="rId5">
        <w:r>
          <w:rPr>
            <w:rStyle w:val="ListLabel137"/>
          </w:rPr>
          <w:t xml:space="preserve">http://textanalysisonline.com/spacy-sentence-segmentation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</w:pPr>
      <w:r>
        <w:rPr>
          <w:sz w:val="20"/>
          <w:szCs w:val="20"/>
          <w:rFonts w:ascii="Intel Clear" w:hAnsi="Intel Clear"/>
        </w:rPr>
        <w:t xml:space="preserve">[</w:t>
      </w:r>
      <w:r>
        <w:rPr>
          <w:sz w:val="20"/>
          <w:szCs w:val="20"/>
          <w:color w:val="434343"/>
          <w:rFonts w:ascii="Intel Clear" w:hAnsi="Intel Clear"/>
        </w:rPr>
        <w:t xml:space="preserve">Weź przykładowe zdanie z </w:t>
      </w:r>
      <w:hyperlink r:id="rId6">
        <w:r>
          <w:rPr>
            <w:rStyle w:val="ListLabel137"/>
          </w:rPr>
          <w:t xml:space="preserve">https://woebot.io/what-is-cbt/</w:t>
        </w:r>
      </w:hyperlink>
      <w:r>
        <w:rPr>
          <w:color w:val="434343"/>
          <w:sz w:val="20"/>
          <w:szCs w:val="20"/>
          <w:rFonts w:ascii="Intel Clear" w:hAnsi="Intel Clear"/>
        </w:rPr>
        <w:t xml:space="preserve"> lub </w:t>
      </w:r>
      <w:hyperlink r:id="rId7">
        <w:r>
          <w:rPr>
            <w:rStyle w:val="ListLabel137"/>
          </w:rPr>
          <w:t xml:space="preserve">https://woebot.io/blog/why-we-need-mental-health-chatbots/</w:t>
        </w:r>
      </w:hyperlink>
      <w:r>
        <w:rPr>
          <w:color w:val="434343"/>
          <w:sz w:val="20"/>
          <w:szCs w:val="20"/>
          <w:rFonts w:ascii="Intel Clear" w:hAnsi="Intel Clear"/>
        </w:rPr>
        <w:t xml:space="preserve"> ]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[Slajd 35]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</w:pPr>
      <w:r>
        <w:rPr>
          <w:sz w:val="20"/>
          <w:szCs w:val="20"/>
          <w:rFonts w:ascii="Intel Clear" w:hAnsi="Intel Clear"/>
        </w:rPr>
        <w:t xml:space="preserve">Po podziale tekstu na zdania możemy zająć się każdym zdaniem z osobna.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Podzielimy zdanie na poszczególne słowa (tokeny).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Spacje wyznaczają miejsca podziału.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Znaki interpunkcyjne też są tokenami, ponieważ niosą ze sobą znaczenie.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Zobaczcie, jak wygląda internetowe narzędzie do tokenizacji:</w:t>
      </w:r>
      <w:r>
        <w:rPr>
          <w:sz w:val="20"/>
          <w:szCs w:val="20"/>
          <w:rFonts w:ascii="Intel Clear" w:hAnsi="Intel Clear"/>
        </w:rPr>
        <w:t xml:space="preserve"> </w:t>
      </w:r>
      <w:hyperlink r:id="rId8">
        <w:r>
          <w:rPr>
            <w:rStyle w:val="ListLabel137"/>
          </w:rPr>
          <w:t xml:space="preserve">https://text-processing.com/demo/tokenize/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36]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Następnie usuniemy stop-listy, znaki specjalne i cyfry.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Stop-listy to słowa, które są pomijalne, ponieważ nie mają żadnego znaczenia lub to znaczenie jest mało istotne.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Są to słowa, które sprawiają, że zdanie jest gramatycznie poprawne, ale nie dodają one zbyt wiele do jego znaczenia.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Takie słowa są w każdym tekście.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Możecie podać ich przykłady?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[„jest”, „ten”, „i”]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Znaki specjalne.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jest bardziej oczywista sprawa.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Jakie znacie znaki specjalne?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[@#%^]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Jeśli klasyfikujecie tekst z witryny internetowej, znaki specjalne takie jak znaczniki mogą znajdować się w tekście.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Należy je usunąć.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przykład: &lt;p&gt;, &lt;h1&gt; itp.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Usunięcie cyfr pozwoli komputerowi skupić się na słowach!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Ale w zależności od konkretnych celów można zachować cyfry!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37]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Cześć, CZeść, CZEŚĆ i czEŚĆ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oznacza tekst na ekranie?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Wszyscy wiemy, że oznacza zwyczajne powitanie – „cześć” – i każde z tych słów mówi dokładnie to samo.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Komputer nie jest w stanie rozpoznać, że Cześć, CZeść, CZEŚĆ i czEŚĆ są jednym i tym samym słowem, bo nie wyglądają tak samo.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Konwertujemy wszystkie słowa na pisane małą literą, aby komputer zrozumiał, że to jest to samo słowo.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Tekst może mieć wiele form, między którymi dostrzegamy różnice, ale komputer już tego nie potrafi.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Tó jěst těkst z akcěntami -&gt; To jest tekst z akcentami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38]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Stemming (sprowadzanie do rdzenia).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Zanim powiemy, czym jest stemming, musimy ustalić, czym jest rdzeń (ang. „stem”).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Rdzeń to „początek albo przyczyna”.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Rdzeń słowa to ta część słowa, która zostaje, gdy usuniemy przyrostki i przedrostki.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Stemming to proces sprowadzenia słowa do jego rdzenia.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przykład, „uzdrowiciel”, „uzdrowiony” i „uzdrowienie” sprowadzają się do rdzenia „zdrowie”.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Ale nie zawsze jest tak łatwo.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przykład, „student” sprowadza się do „studiów”, a „studiowanie” do „studiować”.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39]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Lematyzacja jest podobna do stemmingu, bo też polega na odcięciu przyrostków i przedrostków słowa.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Jednak forma bazowa w tym przypadku nosi nazwę „lemat”, a nie „rdzeń”.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Różnica jest taka, że lemat musi być słowem, które występuje w słowniku.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przykład, rdzeniem słowa „studia” może być „studi”, ale jego lematem będzie „studium”.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myślicie?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lematyzacja nie jest bardziej zaawansowana od stemmingu?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prawda, trudniej jest zbudować narzędzie do lematyzacji niż do stemmingu.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Narzędzie do lematyzacji wymaga wykorzystania znacznie głębszej wiedzy lingwistycznej.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Kompromis polega na tym, że lematyzacja zabiera znacznie więcej czasu niż stemming.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</w:pPr>
      <w:r>
        <w:rPr>
          <w:sz w:val="20"/>
          <w:szCs w:val="20"/>
          <w:rFonts w:ascii="Intel Clear" w:hAnsi="Intel Clear"/>
        </w:rPr>
        <w:t xml:space="preserve">Opracowano już wiele narzędzi do stemmingu i lematyzacji.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Sprawdźcie tu </w:t>
      </w:r>
      <w:hyperlink r:id="rId9">
        <w:r>
          <w:rPr>
            <w:rStyle w:val="ListLabel137"/>
          </w:rPr>
          <w:t xml:space="preserve">http://textanalysisonline.com/nltk-porter-stemmer</w:t>
        </w:r>
      </w:hyperlink>
      <w:r>
        <w:rPr>
          <w:sz w:val="20"/>
          <w:szCs w:val="20"/>
          <w:rFonts w:ascii="Intel Clear" w:hAnsi="Intel Clear"/>
        </w:rPr>
        <w:t xml:space="preserve"> i tu </w:t>
      </w:r>
      <w:hyperlink r:id="rId10">
        <w:r>
          <w:rPr>
            <w:rStyle w:val="ListLabel137"/>
          </w:rPr>
          <w:t xml:space="preserve">http://textanalysisonline.com/spacy-word-lemmatize</w:t>
        </w:r>
      </w:hyperlink>
      <w:r>
        <w:rPr>
          <w:sz w:val="20"/>
          <w:szCs w:val="20"/>
          <w:rFonts w:ascii="Intel Clear" w:hAnsi="Intel Clear"/>
        </w:rPr>
        <w:t xml:space="preserve">, aby zobaczyć je w działaniu!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widzicie, wynik końcowy nie zawsze się zgadza z tym, czego się nauczyliśmy, bo inżynierzy i naukowcy często stosują różne metody projektowania.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[Slajd 40]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Oto kolejny przykład porównujący stemming z lematyzacją.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41]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Podsumujmy to, czego się do tej pory dowiedzieliśmy.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Zaczęliśmy od danych tekstowych.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Było one w formie zrozumiałej dla ludzi, ale nie dla komputerów.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Przeszliśmy krok po kroku przez proces przekształcenia danych na tokeny, prostszą formę zbliżoną do naszego celu.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to już koniec?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Nie!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Gdy już mamy tokeny, czyli najprostsze formy słów obecnych w korpusie tekstowym, czas je zamienić na liczby.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tym celu użyjemy algorytmu zwanego workiem słów.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</w:pPr>
      <w:r>
        <mc:AlternateContent>
          <mc:Choice Requires="wps">
            <w:drawing>
              <wp:inline distT="0" distB="0" distL="0" distR="0" wp14:anchorId="438F7570">
                <wp:extent cx="5733415" cy="2095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438F7570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b/>
          <w:b/>
          <w:i/>
          <w:i/>
          <w:color w:val="434343"/>
        </w:rPr>
      </w:pPr>
      <w:r>
        <w:rPr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42–52] Podstawowe pojęcia NLP:</w:t>
      </w:r>
      <w:r>
        <w:rPr>
          <w:b/>
          <w:i/>
          <w:color w:val="434343"/>
          <w:rFonts w:ascii="Intel Clear" w:hAnsi="Intel Clear"/>
        </w:rPr>
        <w:t xml:space="preserve"> </w:t>
      </w:r>
      <w:r>
        <w:rPr>
          <w:b/>
          <w:i/>
          <w:color w:val="434343"/>
          <w:rFonts w:ascii="Intel Clear" w:hAnsi="Intel Clear"/>
        </w:rPr>
        <w:t xml:space="preserve">Worek słów [40 min]</w:t>
      </w:r>
    </w:p>
    <w:p>
      <w:pPr>
        <w:pStyle w:val="Normal"/>
        <w:rPr>
          <w:b/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prezentacja algorytmu worka słów i ćwiczenia praktyczne z nim związane dla lepszego zrozumienia.</w:t>
      </w:r>
      <w:r>
        <w:rPr>
          <w:b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b/>
          <w:b/>
        </w:rPr>
      </w:pPr>
      <w:r>
        <w:rPr>
          <w:rFonts w:cs="Intel Clear" w:ascii="Intel Clear" w:hAnsi="Intel Clear"/>
          <w:b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43]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teraz?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Sprowadziliśmy nasz tekst do formy tokenów.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Bliżej nam do tego, co mogą zrozumieć komputery (liczby), ale to jeszcze nie koniec.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tej sesji poznamy model worka słów, aby nauczyć się zamienić teksty na liczby.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44]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Komputer z łatwością odczytuje tabele liczbowe.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Mają one ustalone rozmiary i zawierają wyłącznie liczby.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Tekst w języku naturalnym jest trudny do zrozumienia dla komputera, bo każdy dokument może mieć inną długość i nie składa się wyłącznie z liczb.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 tego powodu chcemy dokonać konwersji tekstu na liczby.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45]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Czym jest worek słów?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Worek słów liczy, ile słów występuje w każdym dokumencie, i wyraża to w postaci wektora (rzędu liczb).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tej formie komputer może się uczyć tych liczb i generować predykcje!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Worek słów obejmuje dwa elementy:</w:t>
      </w:r>
    </w:p>
    <w:p>
      <w:pPr>
        <w:pStyle w:val="Normal"/>
        <w:widowControl w:val="false"/>
        <w:numPr>
          <w:ilvl w:val="0"/>
          <w:numId w:val="10"/>
        </w:numPr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Słownik słów</w:t>
      </w:r>
    </w:p>
    <w:p>
      <w:pPr>
        <w:pStyle w:val="Normal"/>
        <w:widowControl w:val="false"/>
        <w:numPr>
          <w:ilvl w:val="0"/>
          <w:numId w:val="10"/>
        </w:numPr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Liczbę słów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Nazywamy go workiem słów, bo kolejność słów w zdaniu nie jest istotna.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46]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wygląda krok po kroku proces przekształcania tekstu w liczby?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Pozyskajcie dane i przetwórzcie je zgodnie z opisem z poprzedniej sesji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Utwórzcie słownik: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Zróbcie listę wszystkich unikatowych słów zawartych w danych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Utwórzcie wektory dokumentu: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Dla jednego dokumentu: sprawdźcie listę unikatowych słów i policzcie, ile razy każde słowo występuje w dokumencie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Powtórzcie tę czynność dla wszystkich dokumentów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[Slajd 47]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W tym momencie wasz tekst jest już przetworzony ze zdań na lematy.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W tym przykładzie nie będziemy jednak wykonywać przetwarzania, aby łatwiej dostrzec proces tworzenia worka słów.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34343"/>
          <w:sz w:val="20"/>
          <w:szCs w:val="20"/>
        </w:rPr>
      </w:pPr>
      <w:r>
        <w:rPr>
          <w:rFonts w:cs="Intel Clear" w:ascii="Intel Clear" w:hAnsi="Intel Clear"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[Slajd 48]</w:t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Następnie utworzycie słownik.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Z waszych tekstów wyciągnięcie wszystkie unikatowe słowa i tokeny.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34343"/>
          <w:sz w:val="20"/>
          <w:szCs w:val="20"/>
        </w:rPr>
      </w:pPr>
      <w:r>
        <w:rPr>
          <w:rFonts w:cs="Intel Clear" w:ascii="Intel Clear" w:hAnsi="Intel Clear"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49]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Następnie utworzycie wektory dokumentu.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34343"/>
          <w:sz w:val="20"/>
          <w:szCs w:val="20"/>
        </w:rPr>
      </w:pPr>
      <w:r>
        <w:rPr>
          <w:rFonts w:cs="Intel Clear" w:ascii="Intel Clear" w:hAnsi="Intel Clear"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Zapiszcie wasz słownik w jednym wierszu.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Przejdźcie przez dokument.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Dla każdego słowa w dokumencie zapiszcie 1 nad tym słowem w słowniku.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Jeśli natraficie na słowo drugi raz, zmieńcie 1 na 2.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To samo powtórzcie w następnym wierszu dla kolejnego dokumentu.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34343"/>
          <w:sz w:val="20"/>
          <w:szCs w:val="20"/>
        </w:rPr>
      </w:pPr>
      <w:r>
        <w:rPr>
          <w:rFonts w:cs="Intel Clear" w:ascii="Intel Clear" w:hAnsi="Intel Clear"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50]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Ilekroć natraficie na słowo, którego nie ma na liście, dodajcie je do listy.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Po zakończeniu wasz słownik będzie gotowy.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Kolejność słów nie ma w tym momencie znaczenia.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34343"/>
          <w:sz w:val="20"/>
          <w:szCs w:val="20"/>
        </w:rPr>
      </w:pPr>
      <w:r>
        <w:rPr>
          <w:rFonts w:cs="Intel Clear" w:ascii="Intel Clear" w:hAnsi="Intel Clear"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51]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color w:val="434343"/>
          <w:sz w:val="20"/>
          <w:szCs w:val="20"/>
          <w:rFonts w:ascii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Powtórzcie tę czynność dla wszystkich dokumentów.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color w:val="434343"/>
          <w:sz w:val="20"/>
          <w:szCs w:val="20"/>
        </w:rPr>
      </w:pPr>
      <w:r>
        <w:rPr>
          <w:rFonts w:cs="Intel Clear" w:ascii="Intel Clear" w:hAnsi="Intel Clear"/>
          <w:color w:val="434343"/>
          <w:sz w:val="20"/>
          <w:szCs w:val="20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[Slajd 52]</w:t>
      </w:r>
      <w:r>
        <w:rPr>
          <w:sz w:val="20"/>
          <w:szCs w:val="20"/>
          <w:b/>
          <w:i/>
          <w:color w:val="434343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Podsumujmy to, czego się do tej pory dowiedzieliśmy.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Przekształciliśmy tokeny na liczby.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Znajdują się w naszym słowniku wraz z informacją o częstości występowania.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ormal"/>
        <w:rPr>
          <w:rFonts w:ascii="Intel Clear" w:hAnsi="Intel Clear" w:cs="Intel Clear"/>
        </w:rPr>
      </w:pPr>
      <w:r>
        <mc:AlternateContent>
          <mc:Choice Requires="wps">
            <w:drawing>
              <wp:inline distT="0" distB="0" distL="0" distR="0" wp14:anchorId="19C9D12B">
                <wp:extent cx="5733415" cy="2095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19C9D12B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53–67] Podstawowe pojęcia NLP tf-idf [40 min]</w:t>
      </w:r>
    </w:p>
    <w:p>
      <w:pPr>
        <w:pStyle w:val="Normal"/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zaprezentowanie uczestnikom koncepcji tf-idf.</w:t>
      </w:r>
      <w:r>
        <w:rPr>
          <w:b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ormal"/>
        <w:widowControl w:val="false"/>
        <w:spacing w:lineRule="auto" w:line="240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54]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Załóżmy, że macie przed sobą książkę. Jakie słowa/znaki będą w niej najczęściej występować?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słowa częściej występujące są przez to ważniejsze?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55]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Utworzyliśmy już worek słów, który liczy, jak często każde słowo występuje w dokumencie.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Worek słowa zakłada, że im częściej dane słowo występuje w dokumencie, tym większe ma znaczenie.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Ale nie zawsze tak jest.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znacie słowa, które często występują w wielu dokumentach, ale nie mają (istotnego) znaczenia?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Właśnie, słowa takie jak „jest”, „również”, „i” mogą się wielokrotnie pojawiać w dokumencie, ale nie mówią nam zbyt wiele.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Można również na tej samej zasadzie usunąć słowa pomijane (stop-listy).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 drugiej strony, jeśli wiemy, że dokumencie występują słowa „komputer” i „gry”, to już nam coś mówi o treści tego dokumentu.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Uwaga: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Najczęstsze z tych słów są usuwane jako słowa pomijalne (stop-listy) podczas przetwarzania wstępnego.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Jednak można to zastosować również do konkretnej dziedziny.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przykład, kiedy analizujemy zbiór tweetów i trafiamy na słowo „film”, może nam ono pomóc w ustaleniu tematyki.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Kiedy jednak analizujemy zbiór recenzji filmowych, słowo „film” pojawi się wielokrotnie w każdej z nich, lecz niewiele nam to powie.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56]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Czym jest tf-idf?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to angielski skrót oznaczający „częstość terminu - odwrotna częstość w dokumentach”.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 nazwa mówi wszystko.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Co się tutaj odbywa?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Porównujemy częstość określonego terminu w jednym dokumencie z częstością w całym korpusie tekstów.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Zasada jest następująca: coś, co występuje wszędzie, może nie być aż tak ważne jak coś, co występuje tylko w kilku dokumentach.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57]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Przejdźmy przez proces analizy tf-idf!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 pierwsze, tf oznacza całkowitą częstość (total frequency).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to liczba wystąpień każdego słowa w przeliczeniu na dokument.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Robiliśmy to już wcześniej – częstość terminu w worku słów.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58]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idf oznacza odwrotną częstość w dokumentach (inverse document frequency) i oblicza się ją logarytmicznie (liczba dokumentów/liczba dokumentów zawierających słowo).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[Slajdy 59–65]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obliczyć częstość w dokumentach, zacznijcie od pierwszego słowa w waszym słowniku.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numPr>
          <w:ilvl w:val="0"/>
          <w:numId w:val="6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Przejdźcie przez wszystkie dokumenty i policzcie, w ilu dokumentach to słowo występuje przynajmniej jeden raz.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numPr>
          <w:ilvl w:val="0"/>
          <w:numId w:val="6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Zapiszcie tę liczbę obok słowa w waszym słowniku.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numPr>
          <w:ilvl w:val="0"/>
          <w:numId w:val="6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Powtórzcie tę czynność dla każdego słowa z waszego słownika.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Powstanie sekwencja liczb, po jednej dla każdego słowa w słowniku.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jest częstość w dokumentach.</w:t>
      </w:r>
    </w:p>
    <w:p>
      <w:pPr>
        <w:pStyle w:val="Normal"/>
        <w:numPr>
          <w:ilvl w:val="0"/>
          <w:numId w:val="6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 teraz odwrotna częstość w dokumentach.</w:t>
      </w:r>
    </w:p>
    <w:p>
      <w:pPr>
        <w:pStyle w:val="Normal"/>
        <w:numPr>
          <w:ilvl w:val="0"/>
          <w:numId w:val="6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Pomnóżcie każdy wiersz w waszym worku słów według elementów przez logarytm odwrotnej częstości w dokumentach.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ten sposób uzyskacie wartość tf-idf.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65]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Spójrzcie na wartość! Słowo,które występuje częściej, ma mniejszą wartość tf-idf.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Aby słowo miało wysoką wartość tf-idf w dokumencie, musi występować wiele razy w jednym dokumencie i być nieobecne w innych dokumentach.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to słowo identyfikujące dokument.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66]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Jakie są zastosowania tf-idf?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Uzyskanie istotnych wektorów cech do dalszego przetwarzania (pamiętacie znaczenie „cechy”?)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Pozyskiwanie informacji, np. wyszukiwanie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Filtrowanie słów pomijalnych (stop-listy)</w:t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67]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Podsumowanie: czego się dowiedzieliśmy o tf-idf?</w:t>
      </w:r>
    </w:p>
    <w:p>
      <w:pPr>
        <w:pStyle w:val="Normal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ormal"/>
        <w:rPr>
          <w:rFonts w:ascii="Intel Clear" w:hAnsi="Intel Clear" w:cs="Intel Clear"/>
        </w:rPr>
      </w:pPr>
      <w:r>
        <mc:AlternateContent>
          <mc:Choice Requires="wps">
            <w:drawing>
              <wp:inline distT="0" distB="0" distL="0" distR="0" wp14:anchorId="77368FE3">
                <wp:extent cx="5733415" cy="2095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77368FE3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68–79] Podstawowe pojęcia NLP:</w:t>
      </w:r>
      <w:r>
        <w:rPr>
          <w:b/>
          <w:i/>
          <w:color w:val="434343"/>
          <w:rFonts w:ascii="Intel Clear" w:hAnsi="Intel Clear"/>
        </w:rPr>
        <w:t xml:space="preserve"> </w:t>
      </w:r>
      <w:r>
        <w:rPr>
          <w:b/>
          <w:i/>
          <w:color w:val="434343"/>
          <w:rFonts w:ascii="Intel Clear" w:hAnsi="Intel Clear"/>
        </w:rPr>
        <w:t xml:space="preserve">Wektory słów [30 min]</w:t>
      </w:r>
    </w:p>
    <w:p>
      <w:pPr>
        <w:pStyle w:val="Normal"/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prezentacją wektorów słów i sposobów ich wizualizacji dla łatwiejszego zrozumienia.</w:t>
      </w:r>
      <w:r>
        <w:rPr>
          <w:b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69]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Ostatnio utworzyliśmy worek słów.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Teraz mamy tablicę pełną liczb.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Choć są to wektory, to nie możemy ich zobaczyć, bo wektory mają więcej wymiarów niż 3.</w:t>
      </w:r>
      <w:r>
        <w:rPr>
          <w:sz w:val="20"/>
          <w:szCs w:val="20"/>
          <w:rFonts w:ascii="Intel Clear" w:hAnsi="Intel Clear"/>
        </w:rPr>
        <w:t xml:space="preserve">  </w:t>
      </w:r>
      <w:r>
        <w:rPr>
          <w:sz w:val="20"/>
          <w:szCs w:val="20"/>
          <w:rFonts w:ascii="Intel Clear" w:hAnsi="Intel Clear"/>
        </w:rPr>
        <w:t xml:space="preserve">Jednak na ostatniej sesji widzieliśmy miarę kosunisową z przedstawieniem wektorów.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to możliwe?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Łatwiej jest zrozumieć coś, co możemy zobaczyć.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Naukowcy i inżynierowie opracowali techniki redukcji wymiaru, aby stworzyć wizualizację tego, co ma więcej wymiary niż 3.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będziemy się zagłębiać w te algorytmy i techniki, ale zasadnicza idea jest następująca: bierzemy coś, czego nie da się wizualnie przedstawić w 3 wymiarach, i redukujemy wymiar do 3D, aby umożliwić wizualizację.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70]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Wiemy, że wektory mają kierunek i wielkość.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 wykresy przedstawiają wektory w 2D i 3D.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Można je zilustrować na rysunku i możemy je zrozumieć, bo żyjemy w przestrzeni trójwymiarowej.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Ale jak stworzyć wizualizację wektorów wykraczając poza 3D?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71]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Wyobraźmy sobie, że żyjemy w innym wymiarze.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by to było?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Zauważcie, jak trudno wyobrazić sobie przestrzeń poza trzema wymiarami.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Chcemy więc zredukować złożoność do postaci, którą możemy zrozumieć.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Dlatego tworzymy wizualizację wektorów 4D, 5D itd. poprzez redukcję ich wymiarowości.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to oznacza?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72]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To jest przykład, który pomoże nam to zrozumieć.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Załóżmy, że chcemy przedstawić obiekt trójwymiarowy (np. piłkę lekarską) na kartce papieru.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Co zrobimy?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Narysujemy okrąg.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Aby stworzyć efekt trzeciego wymiaru, dodamy cienie.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będzie to obiekt 3D.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Utracimy niektóre informacje na temat piłki.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Jakie? Być może piłka ma z tyłu inny kolor?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 to nie piłka, a jedynie połowa piłki?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Rysunek w 2D nie obejmie całego przedmiotu 3D, ale zrobiliśmy, co w naszej mocy, aby wiernie przedstawić piłkę.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73]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To jest graficzne przedstawienie redukcji wymiaru.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ktoś może objaśnić nam ten wykres?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74]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</w:pPr>
      <w:r>
        <w:rPr>
          <w:sz w:val="20"/>
          <w:szCs w:val="20"/>
          <w:rFonts w:ascii="Intel Clear" w:hAnsi="Intel Clear"/>
        </w:rPr>
        <w:t xml:space="preserve">Ta aplikacja internetowa (</w:t>
      </w:r>
      <w:hyperlink r:id="rId11">
        <w:r>
          <w:rPr>
            <w:rStyle w:val="ListLabel138"/>
          </w:rPr>
          <w:t xml:space="preserve">https://ronxin.github.io/wevi/</w:t>
        </w:r>
      </w:hyperlink>
      <w:r>
        <w:rPr>
          <w:sz w:val="20"/>
          <w:szCs w:val="20"/>
          <w:rFonts w:ascii="Intel Clear" w:hAnsi="Intel Clear"/>
        </w:rPr>
        <w:t xml:space="preserve">) jet przykładem redukcji wymiaru wektorów słów.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Wykonajcie poniższe czynności: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Spójrzcie na wektory i zauważcie, jak są położone względem siebie</w:t>
      </w:r>
    </w:p>
    <w:p>
      <w:pPr>
        <w:pStyle w:val="Normal"/>
        <w:widowControl w:val="false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Ponownie wytrenujcie model i sprawdźcie, jak wektory są mapowane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ten sposób możemy zobaczyć wektory słów!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Widzieliście, jak słowa mogą być przedstawiane za pomocą wektorów.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Co możemy z nimi zrobić?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Możemy zastosować metody matematyczne do analizy i wyciągnięcia wniosków na ich podstawie!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rFonts w:ascii="Intel Clear" w:hAnsi="Intel Clear" w:cs="Intel Clear"/>
        </w:rPr>
      </w:pPr>
      <w:r>
        <w:rPr>
          <w:b/>
          <w:i/>
          <w:sz w:val="20"/>
          <w:rFonts w:ascii="Intel Clear" w:hAnsi="Intel Clear"/>
        </w:rPr>
        <w:t xml:space="preserve">[Slajd 75]</w:t>
      </w:r>
      <w:r>
        <w:rPr>
          <w:b/>
          <w:i/>
          <w:sz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To jest narzędzie do wizualizacji word2vec, typowe narzędzie używające sieci neuronowych w celu konwersji słów na wektory.</w:t>
      </w:r>
      <w:r>
        <w:rPr>
          <w:sz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</w:rPr>
      </w:pPr>
      <w:r>
        <w:rPr>
          <w:rFonts w:cs="Intel Clear" w:ascii="Intel Clear" w:hAnsi="Intel Clear"/>
          <w:sz w:val="20"/>
        </w:rPr>
      </w:r>
    </w:p>
    <w:p>
      <w:pPr>
        <w:pStyle w:val="Normal"/>
        <w:rPr>
          <w:b/>
          <w:b/>
          <w:i/>
          <w:i/>
          <w:sz w:val="20"/>
          <w:rFonts w:ascii="Intel Clear" w:hAnsi="Intel Clear" w:cs="Intel Clear"/>
        </w:rPr>
      </w:pPr>
      <w:r>
        <w:rPr>
          <w:b/>
          <w:i/>
          <w:sz w:val="20"/>
          <w:rFonts w:ascii="Intel Clear" w:hAnsi="Intel Clear"/>
        </w:rPr>
        <w:t xml:space="preserve">[Slajd 76]</w:t>
      </w:r>
      <w:r>
        <w:rPr>
          <w:b/>
          <w:i/>
          <w:sz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Spójrzcie na kontrolkę.</w:t>
      </w:r>
    </w:p>
    <w:p>
      <w:pPr>
        <w:pStyle w:val="Normal"/>
        <w:rPr>
          <w:rFonts w:ascii="Intel Clear" w:hAnsi="Intel Clear" w:cs="Intel Clear"/>
          <w:sz w:val="20"/>
        </w:rPr>
      </w:pPr>
      <w:r>
        <w:rPr>
          <w:rFonts w:cs="Intel Clear" w:ascii="Intel Clear" w:hAnsi="Intel Clear"/>
          <w:sz w:val="20"/>
        </w:rPr>
      </w:r>
    </w:p>
    <w:p>
      <w:pPr>
        <w:pStyle w:val="Normal"/>
        <w:rPr>
          <w:b/>
          <w:b/>
          <w:i/>
          <w:i/>
          <w:sz w:val="20"/>
          <w:rFonts w:ascii="Intel Clear" w:hAnsi="Intel Clear" w:cs="Intel Clear"/>
        </w:rPr>
      </w:pPr>
      <w:r>
        <w:rPr>
          <w:b/>
          <w:i/>
          <w:sz w:val="20"/>
          <w:rFonts w:ascii="Intel Clear" w:hAnsi="Intel Clear"/>
        </w:rPr>
        <w:t xml:space="preserve">[Slajd 77]</w:t>
      </w:r>
      <w:r>
        <w:rPr>
          <w:b/>
          <w:i/>
          <w:sz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Wczytajcie zestaw „Król i Królowa”, wytrenujcie 1000 powtórzeń (kliknijcie przycisk [500], poczekajcie do końca, kliknijcie jeszcze raz).</w:t>
      </w:r>
      <w:r>
        <w:rPr>
          <w:sz w:val="20"/>
          <w:rFonts w:ascii="Intel Clear" w:hAnsi="Intel Clear"/>
        </w:rPr>
        <w:t xml:space="preserve"> </w:t>
      </w:r>
      <w:r>
        <w:rPr>
          <w:sz w:val="20"/>
          <w:rFonts w:ascii="Intel Clear" w:hAnsi="Intel Clear"/>
        </w:rPr>
        <w:t xml:space="preserve">Następnie kliknijcie przycisk [PCA].</w:t>
      </w:r>
      <w:r>
        <w:rPr>
          <w:sz w:val="20"/>
          <w:rFonts w:ascii="Intel Clear" w:hAnsi="Intel Clear"/>
        </w:rPr>
        <w:t xml:space="preserve"> </w:t>
      </w:r>
      <w:r>
        <w:rPr>
          <w:sz w:val="20"/>
          <w:rFonts w:ascii="Intel Clear" w:hAnsi="Intel Clear"/>
        </w:rPr>
        <w:t xml:space="preserve">Spójrzcie na wykres punktowy w dole po prawej, sprawdźcie niebieskie znaczniki (wektory wejściowe) i zauważcie analogię:</w:t>
      </w:r>
      <w:r>
        <w:rPr>
          <w:sz w:val="20"/>
          <w:rFonts w:ascii="Intel Clear" w:hAnsi="Intel Clear"/>
        </w:rPr>
        <w:t xml:space="preserve"> </w:t>
      </w:r>
      <w:r>
        <w:rPr>
          <w:sz w:val="20"/>
          <w:rFonts w:ascii="Intel Clear" w:hAnsi="Intel Clear"/>
        </w:rPr>
        <w:t xml:space="preserve">„król - królowa = mężczyzna - kobieta”.</w:t>
      </w:r>
    </w:p>
    <w:p>
      <w:pPr>
        <w:pStyle w:val="Normal"/>
        <w:rPr>
          <w:rFonts w:ascii="Intel Clear" w:hAnsi="Intel Clear" w:cs="Intel Clear"/>
          <w:sz w:val="20"/>
        </w:rPr>
      </w:pPr>
      <w:r>
        <w:rPr>
          <w:rFonts w:cs="Intel Clear" w:ascii="Intel Clear" w:hAnsi="Intel Clear"/>
          <w:sz w:val="20"/>
        </w:rPr>
      </w:r>
    </w:p>
    <w:p>
      <w:pPr>
        <w:pStyle w:val="Normal"/>
        <w:rPr>
          <w:b/>
          <w:b/>
          <w:i/>
          <w:i/>
          <w:sz w:val="20"/>
          <w:rFonts w:ascii="Intel Clear" w:hAnsi="Intel Clear" w:cs="Intel Clear"/>
        </w:rPr>
      </w:pPr>
      <w:r>
        <w:rPr>
          <w:b/>
          <w:i/>
          <w:sz w:val="20"/>
          <w:rFonts w:ascii="Intel Clear" w:hAnsi="Intel Clear"/>
        </w:rPr>
        <w:t xml:space="preserve">[Slajd 78]</w:t>
      </w:r>
      <w:r>
        <w:rPr>
          <w:b/>
          <w:i/>
          <w:sz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Czy potraficie znaleźć inne relacje?</w:t>
      </w:r>
    </w:p>
    <w:p>
      <w:pPr>
        <w:pStyle w:val="Normal"/>
        <w:rPr>
          <w:rFonts w:ascii="Intel Clear" w:hAnsi="Intel Clear" w:cs="Intel Clear"/>
          <w:sz w:val="20"/>
        </w:rPr>
      </w:pPr>
      <w:r>
        <w:rPr>
          <w:rFonts w:cs="Intel Clear" w:ascii="Intel Clear" w:hAnsi="Intel Clear"/>
          <w:sz w:val="20"/>
        </w:rPr>
      </w:r>
    </w:p>
    <w:p>
      <w:pPr>
        <w:pStyle w:val="Normal"/>
        <w:rPr>
          <w:b/>
          <w:b/>
          <w:i/>
          <w:i/>
          <w:sz w:val="20"/>
          <w:rFonts w:ascii="Intel Clear" w:hAnsi="Intel Clear" w:cs="Intel Clear"/>
        </w:rPr>
      </w:pPr>
      <w:r>
        <w:rPr>
          <w:b/>
          <w:i/>
          <w:sz w:val="20"/>
          <w:rFonts w:ascii="Intel Clear" w:hAnsi="Intel Clear"/>
        </w:rPr>
        <w:t xml:space="preserve">[Slajd 79]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Do zapamiętania:</w:t>
      </w:r>
      <w:r>
        <w:rPr>
          <w:sz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Zmieniliśmy słowa na liczby w formie wektorów dokumentu.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Te wektory mają zazwyczaj więcej niż 3 wymiary, nie możemy ich przedstawić wizualnie.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Przeprowadzamy redukcję wymiaru, aby łatwiej nam było zrozumieć wektor i pokazać go wizualnie.</w:t>
      </w:r>
    </w:p>
    <w:p>
      <w:pPr>
        <w:pStyle w:val="Normal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Nie wszystkie relacje między słowami można łatwo zrozumieć, bo tracimy dane podczas redukcji wymiaru.</w:t>
      </w:r>
    </w:p>
    <w:p>
      <w:pPr>
        <w:pStyle w:val="Normal"/>
        <w:rPr>
          <w:rFonts w:ascii="Intel Clear" w:hAnsi="Intel Clear" w:cs="Intel Clear"/>
        </w:rPr>
      </w:pPr>
      <w:r>
        <mc:AlternateContent>
          <mc:Choice Requires="wps">
            <w:drawing>
              <wp:inline distT="0" distB="0" distL="0" distR="0" wp14:anchorId="080E2EF1">
                <wp:extent cx="5733415" cy="2095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080E2EF1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80–87] Podstawowe pojęcia NLP:</w:t>
      </w:r>
      <w:r>
        <w:rPr>
          <w:b/>
          <w:i/>
          <w:color w:val="434343"/>
          <w:rFonts w:ascii="Intel Clear" w:hAnsi="Intel Clear"/>
        </w:rPr>
        <w:t xml:space="preserve"> </w:t>
      </w:r>
      <w:r>
        <w:rPr>
          <w:b/>
          <w:i/>
          <w:color w:val="434343"/>
          <w:rFonts w:ascii="Intel Clear" w:hAnsi="Intel Clear"/>
        </w:rPr>
        <w:t xml:space="preserve">Miara kosinusowa [30 min]</w:t>
      </w:r>
    </w:p>
    <w:p>
      <w:pPr>
        <w:pStyle w:val="Normal"/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zaprezentowanie uczestnikom koncepcji miary kosinusowej.</w:t>
      </w:r>
      <w:r>
        <w:rPr>
          <w:b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81]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Poprzednio używaliśmy zestawu NLTK to analizy korpusu.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Wyszukiwaliśmy słowa, drukowaliśmy je w kontekście/z sąsiednimi słowami i porównywaliśmy, jak słowa są używane w różnych dokumentach.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Spójrzcie na ekran.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Mamy tu pomieszane słowa.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byście je pogrupowali?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to robiliśmy?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82]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mierzymy, czy idee są ze sobą powiązane?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[poczekaj na odpowiedzi uczniów]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Sprawdzamy, czy występują razem.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Sprawdzamy, czy pojawiają się obok siebie w podobnym kontekście.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Przez lata zgromadziliśmy tyle kontekstu, że możemy utworzyć 2 grupy idei.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wielu zastosowaniach NLP porównujemy zdania i sprawdzamy, w jakim stopniu są podobne do siebie.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przykład, chatbot może wziąć pytanie i przeszukać swoją bazę wiedzy, znajdując informację, która jest najbardziej podobna do pytania, i podać tę informację jako odpowiedź.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to podobieństwo jest mierzone?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 pomocą miary kosinusowej.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83]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Pamiętacie, że komputery używają liczb do przetwarzania danych.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początku utworzyliśmy wektor dokumentu, który jest numerycznym przedstawieniem naszego dokumentu.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Wcześniej wspomnieliśmy, że dokumenty można przedstawiać jako wektory dzięki redukcji wymiaru.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zatem odkryć podobieństwo między 2 wektorami?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84]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Miara kosinusowa mierzy różnicę między dwoma wektorami.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Im bliżej siebie są dwa wektory, tym większa wartość miary kosinusowej!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85]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Miara kosinusowa mierzy różnicę między dwoma wektorami.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tabeli TFIDF każdy wiersz to wektor i możemy obliczyć odległość kosinusową między każdym wierszem, aby zmierzyć ich podobieństwo.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Użyjemy tej metody do zbudowania prostego chatbota na etapie Doświadczenie!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86]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Teraz wy spróbujcie!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  <w:rFonts w:ascii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87]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Powtórka z kluczowych pojęć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Ludzie porównują idee, używając pamięci i kontekstu.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Komputer porównuje idee za pomocą liczb.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Zmieniliśmy słowa na liczby w formie wektorów dokumentu.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Używamy odległości między wektorami dokumentu, aby zmierzyć podobieństwo między ideami.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Miara kosinusowa mierzy tę odległość.</w:t>
      </w:r>
    </w:p>
    <w:p>
      <w:pPr>
        <w:pStyle w:val="ListParagraph"/>
        <w:numPr>
          <w:ilvl w:val="0"/>
          <w:numId w:val="1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Bliższe wektory = większa miara kosinusowa = większe prawdopodobieństwo, że idee są ze sobą powiązane</w:t>
      </w:r>
    </w:p>
    <w:p>
      <w:pPr>
        <w:pStyle w:val="Normal"/>
        <w:rPr>
          <w:rFonts w:ascii="Intel Clear" w:hAnsi="Intel Clear" w:cs="Intel Clear"/>
        </w:rPr>
      </w:pPr>
      <w:r>
        <mc:AlternateContent>
          <mc:Choice Requires="wps">
            <w:drawing>
              <wp:inline distT="0" distB="0" distL="0" distR="0" wp14:anchorId="57442794">
                <wp:extent cx="5733415" cy="2095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57442794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88–93] Trenowanie modelu w NLP [40 min]</w:t>
      </w:r>
    </w:p>
    <w:p>
      <w:pPr>
        <w:pStyle w:val="Normal"/>
        <w:rPr>
          <w:b/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zaprezentowanie uczestnikom podstawowej koncepcji trenowania modelu w NLP.</w:t>
      </w:r>
    </w:p>
    <w:p>
      <w:pPr>
        <w:pStyle w:val="Normal"/>
        <w:rPr>
          <w:rFonts w:ascii="Intel Clear" w:hAnsi="Intel Clear" w:cs="Intel Clear"/>
          <w:b/>
          <w:b/>
        </w:rPr>
      </w:pPr>
      <w:r>
        <w:rPr>
          <w:rFonts w:cs="Intel Clear" w:ascii="Intel Clear" w:hAnsi="Intel Clear"/>
          <w:b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89]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Mówiliśmy o trenowaniu modelu przy okazji danych i komputerowego rozpoznawania obrazów.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ktoś nam przypomni, jak się przeprowadza takie trenowanie?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[Zwróć uwagę na odpowiedzi wskazujące „dane do trenowania”, „dane wejściowe i wyjściowe”, „redukcję błędów”]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90]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</w:pPr>
      <w:r>
        <w:rPr>
          <w:sz w:val="20"/>
          <w:szCs w:val="20"/>
          <w:rFonts w:ascii="Intel Clear" w:hAnsi="Intel Clear"/>
        </w:rPr>
        <w:t xml:space="preserve">Brawo!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Możemy też na wiele sposobów uczyć komputery naszego języka.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Wypróbujemy teraz prostą aplikację internetową do trenowania NLP.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Najpierw jej użyjemy, a później przeanalizujemy jej działanie.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Oto łącze:</w:t>
      </w:r>
      <w:r>
        <w:rPr>
          <w:sz w:val="20"/>
          <w:szCs w:val="20"/>
          <w:rFonts w:ascii="Intel Clear" w:hAnsi="Intel Clear"/>
        </w:rPr>
        <w:t xml:space="preserve"> </w:t>
      </w:r>
      <w:hyperlink r:id="rId12">
        <w:r>
          <w:rPr>
            <w:rStyle w:val="ListLabel137"/>
          </w:rPr>
          <w:t xml:space="preserve">http://shrdlurn.sidaw.xyz/acl16/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[Uczestnicy będą trenować prostą maszynę, która ma za zadanie układać bloki w różnych kolorach.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Następnie komputer nauczy się wykonywać nowe polecenia na podstawie wpisywanych poleceń i informacji zwrotnych użytkownika.</w:t>
      </w:r>
    </w:p>
    <w:p>
      <w:pPr>
        <w:pStyle w:val="Normal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Uczestnicy mogą ze sobą rywalizować o to, kto zajdzie najdalej w wyznaczonym czasie.]</w:t>
      </w:r>
    </w:p>
    <w:p>
      <w:pPr>
        <w:pStyle w:val="Normal"/>
        <w:ind w:left="720" w:hanging="0"/>
        <w:jc w:val="both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Instrukcja: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Gra zawiera dwie kombinacje bloków: początkową kombinację i końcową kombinację.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Gra polega na tym, aby wprowadzać polecenia na klawiaturze (np. „usuń pomarańczowe bloki”) i przejść od kombinacji początkowej do końcowej.</w:t>
      </w:r>
    </w:p>
    <w:p>
      <w:pPr>
        <w:pStyle w:val="Normal"/>
        <w:ind w:left="1440" w:hanging="0"/>
        <w:jc w:val="both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początku model będzie losowo przesuwał i usuwał bloki.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Użyjcie strzałek „góra” i dół”, aby przejść przez cykl posunięć modelu, aż natrafi on na prawidłowe posunięcie.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Wtedy naciśnijcie przycisk zaznaczenia, aby model wiedział, że dobrze trafił.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Wyświetli się wtedy nowy zestaw kombinacji początkowej i końcowej.</w:t>
      </w:r>
    </w:p>
    <w:p>
      <w:pPr>
        <w:pStyle w:val="Normal"/>
        <w:ind w:left="1440" w:hanging="0"/>
        <w:jc w:val="both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Poziom trudności stopniowo się zwiększa, więc dojście do końcowej kombinacji może wymagać wielu poleceń.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Nauczy to uczestników dzielić złożone zadania na proste jednostki, w których mogą wytrenować model.</w:t>
      </w:r>
    </w:p>
    <w:p>
      <w:pPr>
        <w:pStyle w:val="Normal"/>
        <w:jc w:val="both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91]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Zatrzymujemy się!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Zobaczmy, kto dotarł do najwyższego poziomu w wyznaczonym czasie!</w:t>
      </w:r>
    </w:p>
    <w:p>
      <w:pPr>
        <w:pStyle w:val="Normal"/>
        <w:numPr>
          <w:ilvl w:val="0"/>
          <w:numId w:val="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Jaką macie technikę?</w:t>
      </w:r>
    </w:p>
    <w:p>
      <w:pPr>
        <w:pStyle w:val="Normal"/>
        <w:numPr>
          <w:ilvl w:val="0"/>
          <w:numId w:val="5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jaki sposób komputer uczy się waszych poleceń?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92]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Brawo! I jeszcze jedno!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Komputer nie jest ograniczony do jednego języka naturalnego.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Nauczy się wszystkiego, co mu zapodacie.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Możecie powiedzieć mu, że prawa strona jest z lewej i lewa strona jest u góry, a komputer posłusznie nauczy się tego waszego „języka”.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Wiedząc o tym, jaką technikę można wykorzystać?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93]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To jest jeden sposób trenowania maszyny.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Podczas tego kursu używamy kilku technik służących do trenowania modeli.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Więcej dowiemy się o nich na etapie Doświadczenie!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</w:pPr>
      <w:r>
        <w:rPr>
          <w:sz w:val="20"/>
          <w:szCs w:val="20"/>
          <w:rFonts w:ascii="Intel Clear" w:hAnsi="Intel Clear"/>
        </w:rPr>
        <w:t xml:space="preserve">Na zakończenie quiz:</w:t>
      </w:r>
      <w:r>
        <w:rPr>
          <w:sz w:val="20"/>
          <w:szCs w:val="20"/>
          <w:rFonts w:ascii="Intel Clear" w:hAnsi="Intel Clear"/>
        </w:rPr>
        <w:t xml:space="preserve"> </w:t>
      </w:r>
      <w:hyperlink r:id="rId13">
        <w:r>
          <w:rPr>
            <w:rStyle w:val="Czeinternetowe"/>
            <w:sz w:val="20"/>
            <w:szCs w:val="20"/>
            <w:rFonts w:ascii="Intel Clear" w:hAnsi="Intel Clear"/>
          </w:rPr>
          <w:t xml:space="preserve">https://create.kahoot.it/share/duplicate-of-natural-language-processing/6c142a0d-d1cc-408b-8496-6c54594db4a1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b/>
          <w:b/>
        </w:rPr>
      </w:pPr>
      <w:r>
        <w:rPr>
          <w:rFonts w:cs="Intel Clear" w:ascii="Intel Clear" w:hAnsi="Intel Clear"/>
          <w:b/>
        </w:rPr>
      </w:r>
    </w:p>
    <w:p>
      <w:pPr>
        <w:pStyle w:val="Normal"/>
        <w:rPr>
          <w:rFonts w:ascii="Intel Clear" w:hAnsi="Intel Clear" w:cs="Intel Clear"/>
        </w:rPr>
      </w:pPr>
      <w:r>
        <mc:AlternateContent>
          <mc:Choice Requires="wps">
            <w:drawing>
              <wp:inline distT="0" distB="0" distL="0" distR="0" wp14:anchorId="1AF40653">
                <wp:extent cx="5733415" cy="2095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451.35pt;height:1.55pt" wp14:anchorId="1AF40653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</w:rPr>
      </w:pPr>
      <w:r>
        <w:rPr>
          <w:rFonts w:cs="Intel Clear" w:ascii="Intel Clear" w:hAnsi="Intel Clear"/>
          <w:b/>
          <w:i/>
          <w:color w:val="434343"/>
        </w:rPr>
      </w:r>
    </w:p>
    <w:p>
      <w:pPr>
        <w:pStyle w:val="Normal"/>
        <w:rPr>
          <w:b/>
          <w:b/>
          <w:i/>
          <w:i/>
          <w:color w:val="434343"/>
          <w:rFonts w:ascii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94–98] Dyskusja na temat etyki [70 min]</w:t>
      </w:r>
    </w:p>
    <w:p>
      <w:pPr>
        <w:pStyle w:val="Normal"/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zachęcenie uczestników do krytycznego myślenia na temat problemów związanych z zastosowaniem przetwarzania języków naturalnych.</w:t>
      </w:r>
      <w:r>
        <w:rPr>
          <w:b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94]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Dowiedzieliśmy się, jak stosować NLP do tworzenia zaawansowanych rozwiązań (rozpoznawanie głosu, klasyfikacja, chatbot).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to jest w porządku?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Jakie potencjalne problemy wynikają z użycia tej technologii?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95]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</w:pPr>
      <w:r>
        <w:rPr>
          <w:sz w:val="20"/>
          <w:szCs w:val="20"/>
          <w:rFonts w:ascii="Intel Clear" w:hAnsi="Intel Clear"/>
        </w:rPr>
        <w:t xml:space="preserve">Obejrzymy teraz film (</w:t>
      </w:r>
      <w:hyperlink r:id="rId14">
        <w:r>
          <w:rPr>
            <w:rStyle w:val="ListLabel137"/>
          </w:rPr>
          <w:t xml:space="preserve">https://www.youtube.com/watch?v=JvbHu_bVa_g</w:t>
        </w:r>
      </w:hyperlink>
      <w:r>
        <w:rPr>
          <w:sz w:val="20"/>
          <w:szCs w:val="20"/>
          <w:rFonts w:ascii="Intel Clear" w:hAnsi="Intel Clear"/>
        </w:rPr>
        <w:t xml:space="preserve">)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96]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to nie ciekawe?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Technologia umożliwia komputerom rozumienie ludzi i komunikowanie się z nimi.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Techniki, jakie poznaliście na tych warsztatach, są podstawowymi elementami składowymi takich technologii.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Pamiętacie woebota?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Chatbota medycznego?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Wyobraźcie sobie, że któregoś dnia nie będziecie już nawet wiedzieli, czy rozmawiacie z robotem!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będzie wyglądać życie, gdy interakcje między ludźmi będą nieodróżnialne od interakcji między ludźmi a maszynami?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Zastanówmy się nad tym pytaniem:</w:t>
      </w:r>
    </w:p>
    <w:p>
      <w:pPr>
        <w:pStyle w:val="Normal"/>
        <w:numPr>
          <w:ilvl w:val="0"/>
          <w:numId w:val="7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jaki sposób te naśladujące ludzi systemy sztucznej inteligencji są narażone na nadużycia?</w:t>
      </w:r>
    </w:p>
    <w:p>
      <w:pPr>
        <w:pStyle w:val="Normal"/>
        <w:numPr>
          <w:ilvl w:val="0"/>
          <w:numId w:val="7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twórcy takich systemów powinni postępować na etapie projektowania?</w:t>
      </w:r>
    </w:p>
    <w:p>
      <w:pPr>
        <w:pStyle w:val="Normal"/>
        <w:numPr>
          <w:ilvl w:val="0"/>
          <w:numId w:val="7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 czym powinni pamiętać?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ludzie będą bezgranicznie ufać tym robotom?</w:t>
      </w:r>
    </w:p>
    <w:p>
      <w:pPr>
        <w:pStyle w:val="Normal"/>
        <w:rPr>
          <w:rFonts w:ascii="Intel Clear" w:hAnsi="Intel Clear" w:cs="Intel Clear"/>
          <w:b/>
          <w:b/>
          <w:i/>
          <w:i/>
          <w:color w:val="434343"/>
          <w:sz w:val="20"/>
          <w:szCs w:val="20"/>
        </w:rPr>
      </w:pPr>
      <w:r>
        <w:rPr>
          <w:rFonts w:cs="Intel Clear" w:ascii="Intel Clear" w:hAnsi="Intel Clear"/>
          <w:b/>
          <w:i/>
          <w:color w:val="434343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97]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Załóżmy, że jesteście w organizacji regulujące zastosowanie sztucznej inteligencji, w tym również zastosowanie osobistego asystenta, którego przed chwilą widzieliśmy.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Jakie zasady należy wdrożyć i dlaczego?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Utwórzcie własne zasady etyczne dotyczące projektowania robotów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[Pokieruj uczestnikami w taki sposób, by opracowali kodeks etyczny dotyczący pracy z AI.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Około 4 lub 5 punktów podsumowujących odpowiedzialne projektowanie systemów AI.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Poproś uczestników, by zaprezentowali swój kodeks etyczny.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dobry moment, aby zwrócić uwagę na wątpliwości i priorytety uczestników.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krytykuj ambiwalencji.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Cały czas uczymy się, jak traktować coraz płynniejszą interakcję między ludźmi a maszynami.]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b/>
          <w:b/>
          <w:i/>
          <w:i/>
          <w:color w:val="434343"/>
          <w:sz w:val="20"/>
          <w:szCs w:val="20"/>
          <w:rFonts w:ascii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98]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porządku!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Czas się skończył.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ktoś chce się z nami podzielić swoimi pomysłami?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Jakie zapisaliście zasady i dlaczego waszym zdaniem są one ważne.</w:t>
      </w:r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[Zakończ sesję]</w:t>
      </w:r>
      <w:r>
        <w:rPr>
          <w:sz w:val="20"/>
          <w:szCs w:val="20"/>
          <w:rFonts w:ascii="Intel Clear" w:hAnsi="Intel Clear"/>
        </w:rPr>
        <w:t xml:space="preserve"> 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agwek2"/>
        <w:spacing w:before="0" w:after="120"/>
        <w:jc w:val="both"/>
        <w:rPr>
          <w:b/>
          <w:b/>
          <w:rFonts w:ascii="Intel Clear" w:hAnsi="Intel Clear" w:cs="Intel Clear"/>
        </w:rPr>
      </w:pPr>
      <w:bookmarkStart w:id="9" w:name="_3znysh7"/>
      <w:bookmarkEnd w:id="9"/>
      <w:r>
        <w:rPr>
          <w:b/>
          <w:rFonts w:ascii="Intel Clear" w:hAnsi="Intel Clear"/>
        </w:rPr>
        <w:t xml:space="preserve">4.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Wskazówki dotyczące rozwiązywania problemów</w:t>
      </w:r>
      <w:r>
        <w:rPr>
          <w:b/>
          <w:rFonts w:ascii="Intel Clear" w:hAnsi="Intel Clear"/>
        </w:rPr>
        <w:t xml:space="preserve"> </w:t>
      </w:r>
    </w:p>
    <w:p>
      <w:pPr>
        <w:pStyle w:val="Nagwek3"/>
        <w:spacing w:before="0" w:after="80"/>
        <w:jc w:val="both"/>
        <w:rPr>
          <w:b/>
          <w:b/>
          <w:i/>
          <w:i/>
          <w:sz w:val="20"/>
          <w:szCs w:val="20"/>
          <w:rFonts w:ascii="Intel Clear" w:hAnsi="Intel Clear" w:cs="Intel Clear"/>
        </w:rPr>
      </w:pPr>
      <w:bookmarkStart w:id="10" w:name="_2et92p0"/>
      <w:bookmarkEnd w:id="10"/>
      <w:r>
        <w:rPr>
          <w:b/>
          <w:i/>
          <w:sz w:val="20"/>
          <w:szCs w:val="20"/>
          <w:rFonts w:ascii="Intel Clear" w:hAnsi="Intel Clear"/>
        </w:rPr>
        <w:t xml:space="preserve">Nie dot.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agwek3"/>
        <w:spacing w:before="0" w:after="80"/>
        <w:jc w:val="both"/>
        <w:rPr>
          <w:b/>
          <w:b/>
          <w:color w:val="000000"/>
          <w:sz w:val="32"/>
          <w:szCs w:val="32"/>
          <w:rFonts w:ascii="Intel Clear" w:hAnsi="Intel Clear" w:cs="Intel Clear"/>
        </w:rPr>
      </w:pPr>
      <w:bookmarkStart w:id="11" w:name="_tyjcwt"/>
      <w:bookmarkEnd w:id="11"/>
      <w:r>
        <w:rPr>
          <w:b/>
          <w:color w:val="000000"/>
          <w:sz w:val="32"/>
          <w:szCs w:val="32"/>
          <w:rFonts w:ascii="Intel Clear" w:hAnsi="Intel Clear"/>
        </w:rPr>
        <w:t xml:space="preserve">5.</w:t>
      </w:r>
      <w:r>
        <w:rPr>
          <w:b/>
          <w:color w:val="000000"/>
          <w:sz w:val="32"/>
          <w:szCs w:val="32"/>
          <w:rFonts w:ascii="Intel Clear" w:hAnsi="Intel Clear"/>
        </w:rPr>
        <w:t xml:space="preserve"> </w:t>
      </w:r>
      <w:r>
        <w:rPr>
          <w:b/>
          <w:color w:val="000000"/>
          <w:sz w:val="32"/>
          <w:szCs w:val="32"/>
          <w:rFonts w:ascii="Intel Clear" w:hAnsi="Intel Clear"/>
        </w:rPr>
        <w:t xml:space="preserve">Rubryka oceny</w:t>
      </w:r>
    </w:p>
    <w:p>
      <w:pPr>
        <w:pStyle w:val="Nagwek3"/>
        <w:spacing w:before="0" w:after="80"/>
        <w:jc w:val="both"/>
        <w:rPr>
          <w:sz w:val="18"/>
          <w:szCs w:val="18"/>
          <w:rFonts w:ascii="Intel Clear" w:hAnsi="Intel Clear" w:cs="Intel Clear"/>
        </w:rPr>
      </w:pPr>
      <w:bookmarkStart w:id="12" w:name="_3dy6vkm"/>
      <w:bookmarkStart w:id="13" w:name="_3dy6vkm"/>
      <w:bookmarkEnd w:id="13"/>
    </w:p>
    <w:tbl>
      <w:tblPr>
        <w:tblW w:w="936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9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383"/>
        <w:gridCol w:w="2223"/>
        <w:gridCol w:w="2472"/>
        <w:gridCol w:w="2281"/>
      </w:tblGrid>
      <w:tr>
        <w:trPr/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7B7B7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Umiejętności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7B7B7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Słabe</w:t>
            </w:r>
          </w:p>
        </w:tc>
        <w:tc>
          <w:tcPr>
            <w:tcW w:w="2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7B7B7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Średnie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7B7B7" w:val="clear"/>
            <w:tcMar>
              <w:left w:w="89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Dobre</w:t>
            </w:r>
          </w:p>
        </w:tc>
      </w:tr>
      <w:tr>
        <w:trPr>
          <w:trHeight w:val="780" w:hRule="atLeast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Opis zastosowania NLP w codziennym życiu</w:t>
            </w:r>
          </w:p>
        </w:tc>
        <w:tc>
          <w:tcPr>
            <w:tcW w:w="2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Nie potrafią nazwać żadnych zastosowań NLP.</w:t>
            </w:r>
          </w:p>
        </w:tc>
        <w:tc>
          <w:tcPr>
            <w:tcW w:w="2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nazwać zastosowania wymienione na wykładzie.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nazwać kilka zastosowań i dać przykłady sposobu interakcji z tymi systemami.</w:t>
            </w:r>
          </w:p>
        </w:tc>
      </w:tr>
      <w:tr>
        <w:trPr>
          <w:trHeight w:val="160" w:hRule="atLeast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Wiedzą, jak komputery rozumieją znaczenia, wykorzystując wektorowe przedstawienie słów.</w:t>
            </w:r>
          </w:p>
        </w:tc>
        <w:tc>
          <w:tcPr>
            <w:tcW w:w="2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Nie są w stanie wykazać żadnej intuicji dotyczącej reprezentacji właściwościowej słów.</w:t>
            </w:r>
          </w:p>
        </w:tc>
        <w:tc>
          <w:tcPr>
            <w:tcW w:w="2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wyjaśnić, że słowa mogą być przedstawiane jako wektory (reprezentacje właściwościowe słów).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wyjaśnić, dlaczego słowa znajdujące się blisko siebie w przestrzeni wektorowej mają często podobne znaczenie.</w:t>
            </w:r>
          </w:p>
        </w:tc>
      </w:tr>
      <w:tr>
        <w:trPr>
          <w:trHeight w:val="160" w:hRule="atLeast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sformułować kodeks etyczny w zakresie pracy ze sztuczną inteligencją, szczególnie w odniesieniu do przetwarzania języków naturalnych.</w:t>
            </w:r>
          </w:p>
        </w:tc>
        <w:tc>
          <w:tcPr>
            <w:tcW w:w="2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Nie potrafią uzasadnić potrzeby etyki w dziedzinie AI.</w:t>
            </w:r>
          </w:p>
        </w:tc>
        <w:tc>
          <w:tcPr>
            <w:tcW w:w="2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opisać skutki nieetycznego postępowania w dziedzinie AI.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uzasadnić potrzebę etyki i wskazać ich własne zasady dotyczące AI, a także opisać skutki nieetycznego postępowania w dziedzinie AI.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</w:rPr>
      </w:pPr>
      <w:r>
        <w:rPr>
          <w:rFonts w:cs="Intel Clear" w:ascii="Intel Clear" w:hAnsi="Intel Clear"/>
        </w:rPr>
      </w:r>
    </w:p>
    <w:p>
      <w:pPr>
        <w:pStyle w:val="Nagwek3"/>
        <w:spacing w:before="0" w:after="80"/>
        <w:jc w:val="both"/>
        <w:rPr>
          <w:sz w:val="32"/>
          <w:szCs w:val="32"/>
          <w:rFonts w:ascii="Intel Clear" w:hAnsi="Intel Clear" w:cs="Intel Clear"/>
        </w:rPr>
      </w:pPr>
      <w:bookmarkStart w:id="14" w:name="_1t3h5sf"/>
      <w:bookmarkEnd w:id="14"/>
      <w:r>
        <w:rPr>
          <w:b/>
          <w:color w:val="000000"/>
          <w:sz w:val="32"/>
          <w:szCs w:val="32"/>
          <w:rFonts w:ascii="Intel Clear" w:hAnsi="Intel Clear"/>
        </w:rPr>
        <w:t xml:space="preserve">6.</w:t>
      </w:r>
      <w:r>
        <w:rPr>
          <w:b/>
          <w:color w:val="000000"/>
          <w:sz w:val="32"/>
          <w:szCs w:val="32"/>
          <w:rFonts w:ascii="Intel Clear" w:hAnsi="Intel Clear"/>
        </w:rPr>
        <w:t xml:space="preserve"> </w:t>
      </w:r>
      <w:r>
        <w:rPr>
          <w:b/>
          <w:color w:val="000000"/>
          <w:sz w:val="32"/>
          <w:szCs w:val="32"/>
          <w:rFonts w:ascii="Intel Clear" w:hAnsi="Intel Clear"/>
        </w:rPr>
        <w:t xml:space="preserve">Polecane lektury</w:t>
      </w:r>
    </w:p>
    <w:p>
      <w:pPr>
        <w:pStyle w:val="Normal"/>
        <w:widowControl w:val="false"/>
        <w:spacing w:lineRule="auto" w:line="240"/>
      </w:pPr>
      <w:r>
        <w:rPr>
          <w:sz w:val="20"/>
          <w:szCs w:val="20"/>
          <w:rFonts w:ascii="Intel Clear" w:hAnsi="Intel Clear"/>
        </w:rPr>
        <w:t xml:space="preserve">Proste wprowadzenie do przetwarzania języków naturalnych </w:t>
      </w:r>
      <w:hyperlink r:id="rId15">
        <w:r>
          <w:rPr>
            <w:rStyle w:val="ListLabel137"/>
          </w:rPr>
          <w:t xml:space="preserve">https://towardsdatascience.com/introduction-to-nlp-5bff2b2a7170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widowControl w:val="false"/>
        <w:spacing w:lineRule="auto" w:line="240"/>
      </w:pPr>
      <w:r>
        <w:rPr>
          <w:sz w:val="20"/>
          <w:szCs w:val="20"/>
          <w:rFonts w:ascii="Intel Clear" w:hAnsi="Intel Clear"/>
        </w:rPr>
        <w:t xml:space="preserve">Czym jest stemming i lematyzacja? </w:t>
      </w:r>
      <w:hyperlink r:id="rId16">
        <w:r>
          <w:rPr>
            <w:rStyle w:val="ListLabel137"/>
          </w:rPr>
          <w:t xml:space="preserve">https://nlp.stanford.edu/IR-book/html/htmledition/stemming-and-lemmatization-1.html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</w:pPr>
      <w:hyperlink r:id="rId17">
        <w:r>
          <w:rPr>
            <w:rStyle w:val="ListLabel137"/>
          </w:rPr>
          <w:t xml:space="preserve">https://www.datacamp.com/community/tutorials/stemming-lemmatization-python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widowControl w:val="false"/>
        <w:spacing w:lineRule="auto" w:line="240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Wykład na temat przetwarzania języków naturalnych</w:t>
      </w:r>
    </w:p>
    <w:p>
      <w:pPr>
        <w:pStyle w:val="Normal"/>
      </w:pPr>
      <w:hyperlink r:id="rId18">
        <w:r>
          <w:rPr>
            <w:rStyle w:val="ListLabel137"/>
          </w:rPr>
          <w:t xml:space="preserve">https://www.youtube.com/watch?v=mhHfnhh-pB4</w:t>
        </w:r>
      </w:hyperlink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Miara kosinusowa</w:t>
      </w:r>
    </w:p>
    <w:p>
      <w:pPr>
        <w:pStyle w:val="Normal"/>
      </w:pPr>
      <w:hyperlink r:id="rId19">
        <w:r>
          <w:rPr>
            <w:rStyle w:val="ListLabel137"/>
          </w:rPr>
          <w:t xml:space="preserve">https://www.machinelearningplus.com/nlp/cosine-similarity/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>
      <w:pPr>
        <w:pStyle w:val="Normal"/>
        <w:rPr>
          <w:rFonts w:ascii="Intel Clear" w:hAnsi="Intel Clear" w:cs="Intel Clear"/>
          <w:sz w:val="20"/>
          <w:szCs w:val="20"/>
        </w:rPr>
      </w:pPr>
      <w:r>
        <w:rPr>
          <w:rFonts w:cs="Intel Clear" w:ascii="Intel Clear" w:hAnsi="Intel Clear"/>
          <w:sz w:val="20"/>
          <w:szCs w:val="20"/>
        </w:rPr>
      </w:r>
    </w:p>
    <w:p>
      <w:pPr>
        <w:pStyle w:val="Normal"/>
      </w:pPr>
      <w:r>
        <w:rPr>
          <w:sz w:val="20"/>
          <w:szCs w:val="20"/>
          <w:rFonts w:ascii="Intel Clear" w:hAnsi="Intel Clear"/>
        </w:rPr>
        <w:t xml:space="preserve">Etyka a sztuczna inteligencja </w:t>
      </w:r>
      <w:hyperlink r:id="rId20">
        <w:r>
          <w:rPr>
            <w:rStyle w:val="ListLabel137"/>
          </w:rPr>
          <w:t xml:space="preserve">https://www.technologyreview.com/s/612318/establishing-an-ai-code-of-ethics-will-be-harder-than-people-think/</w:t>
        </w:r>
      </w:hyperlink>
      <w:r>
        <w:rPr>
          <w:sz w:val="20"/>
          <w:szCs w:val="20"/>
        </w:rPr>
        <w:t xml:space="preserve"> </w:t>
      </w:r>
    </w:p>
    <w:sectPr>
      <w:headerReference w:type="default" r:id="rId21"/>
      <w:footerReference w:type="default" r:id="rId22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Intel Clear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Intel Clear Pro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Intel Clear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13" w:leader="none"/>
        <w:tab w:val="right" w:pos="9026" w:leader="none"/>
      </w:tabs>
      <w:spacing w:lineRule="auto" w:line="240"/>
      <w:rPr>
        <w:sz w:val="16"/>
        <w:szCs w:val="16"/>
        <w:rFonts w:ascii="Intel Clear" w:hAnsi="Intel Clear" w:cs="Intel Clear"/>
      </w:rPr>
    </w:pPr>
    <w:r>
      <w:rPr>
        <w:sz w:val="16"/>
        <w:szCs w:val="16"/>
        <w:rFonts w:ascii="Intel Clear" w:hAnsi="Intel Clear"/>
      </w:rPr>
      <w:t xml:space="preserve">Program Intel® AI dla młodzieży został opracowany przez firmę Intel Corporation.</w:t>
    </w:r>
    <w:r>
      <w:rPr>
        <w:sz w:val="16"/>
        <w:szCs w:val="16"/>
        <w:rFonts w:ascii="Intel Clear" w:hAnsi="Intel Clear"/>
      </w:rPr>
      <w:t xml:space="preserve">  </w:t>
    </w:r>
    <w:r>
      <w:rPr>
        <w:sz w:val="16"/>
        <w:szCs w:val="16"/>
        <w:rFonts w:ascii="Intel Clear" w:hAnsi="Intel Clear"/>
      </w:rPr>
      <w:t xml:space="preserve">Copyright © 2019 Intel Corporation.</w:t>
    </w:r>
    <w:r>
      <w:rPr>
        <w:sz w:val="16"/>
        <w:szCs w:val="16"/>
        <w:rFonts w:ascii="Intel Clear" w:hAnsi="Intel Clear"/>
      </w:rPr>
      <w:t xml:space="preserve"> </w:t>
    </w:r>
    <w:r>
      <w:rPr>
        <w:sz w:val="16"/>
        <w:szCs w:val="16"/>
        <w:rFonts w:ascii="Intel Clear" w:hAnsi="Intel Clear"/>
      </w:rPr>
      <w:t xml:space="preserve">Wszelkie prawa zastrzeżone.</w:t>
    </w:r>
    <w:r>
      <w:rPr>
        <w:sz w:val="16"/>
        <w:szCs w:val="16"/>
        <w:rFonts w:ascii="Intel Clear" w:hAnsi="Intel Clear"/>
      </w:rPr>
      <w:t xml:space="preserve"> </w:t>
    </w:r>
    <w:r>
      <w:rPr>
        <w:sz w:val="16"/>
        <w:szCs w:val="16"/>
        <w:rFonts w:ascii="Intel Clear" w:hAnsi="Intel Clear"/>
      </w:rPr>
      <w:t xml:space="preserve">Intel oraz logo Intel są znakami towarowymi firmy Intel Corporation lub jej podmiotów zależnych w Stanach Zjednoczonych i/lub innych krajach.</w:t>
    </w:r>
    <w:r>
      <w:rPr>
        <w:sz w:val="16"/>
        <w:szCs w:val="16"/>
        <w:rFonts w:ascii="Intel Clear" w:hAnsi="Intel Clear"/>
      </w:rPr>
      <w:t xml:space="preserve"> </w:t>
    </w:r>
    <w:r>
      <w:rPr>
        <w:sz w:val="16"/>
        <w:szCs w:val="16"/>
        <w:rFonts w:ascii="Intel Clear" w:hAnsi="Intel Clear"/>
      </w:rPr>
      <w:t xml:space="preserve">*Inne nazwy i marki mogą stanowić własność innych podmiotów.</w:t>
    </w:r>
    <w:r>
      <w:rPr>
        <w:sz w:val="16"/>
        <w:szCs w:val="16"/>
        <w:rFonts w:ascii="Intel Clear" w:hAnsi="Intel Clear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</w:pPr>
    <w:r>
      <w:drawing>
        <wp:inline distT="0" distB="0" distL="0" distR="0">
          <wp:extent cx="1238250" cy="797560"/>
          <wp:effectExtent l="0" t="0" r="0" b="0"/>
          <wp:docPr id="11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>
        <w:b/>
        <w:b/>
        <w:sz w:val="18"/>
        <w:szCs w:val="18"/>
        <w:rFonts w:ascii="Intel Clear" w:hAnsi="Intel Clear" w:cs="Intel Clear"/>
      </w:rPr>
    </w:pPr>
    <w:r>
      <w:rPr>
        <w:b/>
        <w:sz w:val="18"/>
        <w:szCs w:val="18"/>
        <w:rFonts w:ascii="Intel Clear" w:hAnsi="Intel Clear"/>
      </w:rPr>
      <w:t xml:space="preserve">INFORMACJE POUFNE FIRMY INTEL</w: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9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9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19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9"/>
        <w:u w:val="none"/>
        <w:rFonts w:ascii="Intel Clear" w:hAnsi="Intel Clear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0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19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19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19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19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19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Intel Clear" w:hAnsi="Intel 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3"/>
      <w:numFmt w:val="bullet"/>
      <w:lvlText w:val="-"/>
      <w:lvlJc w:val="left"/>
      <w:pPr>
        <w:ind w:left="720" w:hanging="360"/>
      </w:pPr>
      <w:rPr>
        <w:rFonts w:ascii="Intel Clear" w:hAnsi="Intel Clear" w:cs="Intel Clear" w:hint="default"/>
        <w:sz w:val="20"/>
        <w:rFonts w:cs="Intel 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S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-PL" w:eastAsia="en-S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l-PL" w:eastAsia="en-SG" w:bidi="ar-SA"/>
    </w:rPr>
  </w:style>
  <w:style w:type="paragraph" w:styleId="Nagwek1">
    <w:name w:val="Nagłówek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Nagłówek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Nagłówek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Nagłówek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Nagłówek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Nagłówek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d699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d699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d699b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Intel Clear" w:hAnsi="Intel Clear"/>
      <w:sz w:val="20"/>
      <w:u w:val="none"/>
    </w:rPr>
  </w:style>
  <w:style w:type="character" w:styleId="ListLabel2" w:customStyle="1">
    <w:name w:val="ListLabel 2"/>
    <w:qFormat/>
    <w:rPr>
      <w:u w:val="none"/>
    </w:rPr>
  </w:style>
  <w:style w:type="character" w:styleId="ListLabel3" w:customStyle="1">
    <w:name w:val="ListLabel 3"/>
    <w:qFormat/>
    <w:rPr>
      <w:u w:val="none"/>
    </w:rPr>
  </w:style>
  <w:style w:type="character" w:styleId="ListLabel4" w:customStyle="1">
    <w:name w:val="ListLabel 4"/>
    <w:qFormat/>
    <w:rPr>
      <w:u w:val="none"/>
    </w:rPr>
  </w:style>
  <w:style w:type="character" w:styleId="ListLabel5" w:customStyle="1">
    <w:name w:val="ListLabel 5"/>
    <w:qFormat/>
    <w:rPr>
      <w:u w:val="none"/>
    </w:rPr>
  </w:style>
  <w:style w:type="character" w:styleId="ListLabel6" w:customStyle="1">
    <w:name w:val="ListLabel 6"/>
    <w:qFormat/>
    <w:rPr>
      <w:u w:val="none"/>
    </w:rPr>
  </w:style>
  <w:style w:type="character" w:styleId="ListLabel7" w:customStyle="1">
    <w:name w:val="ListLabel 7"/>
    <w:qFormat/>
    <w:rPr>
      <w:u w:val="none"/>
    </w:rPr>
  </w:style>
  <w:style w:type="character" w:styleId="ListLabel8" w:customStyle="1">
    <w:name w:val="ListLabel 8"/>
    <w:qFormat/>
    <w:rPr>
      <w:u w:val="none"/>
    </w:rPr>
  </w:style>
  <w:style w:type="character" w:styleId="ListLabel9" w:customStyle="1">
    <w:name w:val="ListLabel 9"/>
    <w:qFormat/>
    <w:rPr>
      <w:u w:val="none"/>
    </w:rPr>
  </w:style>
  <w:style w:type="character" w:styleId="ListLabel10" w:customStyle="1">
    <w:name w:val="ListLabel 10"/>
    <w:qFormat/>
    <w:rPr>
      <w:rFonts w:ascii="Intel Clear" w:hAnsi="Intel Clear"/>
      <w:sz w:val="19"/>
      <w:u w:val="none"/>
    </w:rPr>
  </w:style>
  <w:style w:type="character" w:styleId="ListLabel11" w:customStyle="1">
    <w:name w:val="ListLabel 11"/>
    <w:qFormat/>
    <w:rPr>
      <w:u w:val="none"/>
    </w:rPr>
  </w:style>
  <w:style w:type="character" w:styleId="ListLabel12" w:customStyle="1">
    <w:name w:val="ListLabel 12"/>
    <w:qFormat/>
    <w:rPr>
      <w:u w:val="none"/>
    </w:rPr>
  </w:style>
  <w:style w:type="character" w:styleId="ListLabel13" w:customStyle="1">
    <w:name w:val="ListLabel 13"/>
    <w:qFormat/>
    <w:rPr>
      <w:u w:val="none"/>
    </w:rPr>
  </w:style>
  <w:style w:type="character" w:styleId="ListLabel14" w:customStyle="1">
    <w:name w:val="ListLabel 14"/>
    <w:qFormat/>
    <w:rPr>
      <w:u w:val="none"/>
    </w:rPr>
  </w:style>
  <w:style w:type="character" w:styleId="ListLabel15" w:customStyle="1">
    <w:name w:val="ListLabel 15"/>
    <w:qFormat/>
    <w:rPr>
      <w:u w:val="none"/>
    </w:rPr>
  </w:style>
  <w:style w:type="character" w:styleId="ListLabel16" w:customStyle="1">
    <w:name w:val="ListLabel 16"/>
    <w:qFormat/>
    <w:rPr>
      <w:u w:val="none"/>
    </w:rPr>
  </w:style>
  <w:style w:type="character" w:styleId="ListLabel17" w:customStyle="1">
    <w:name w:val="ListLabel 17"/>
    <w:qFormat/>
    <w:rPr>
      <w:u w:val="none"/>
    </w:rPr>
  </w:style>
  <w:style w:type="character" w:styleId="ListLabel18" w:customStyle="1">
    <w:name w:val="ListLabel 18"/>
    <w:qFormat/>
    <w:rPr>
      <w:u w:val="none"/>
    </w:rPr>
  </w:style>
  <w:style w:type="character" w:styleId="ListLabel19" w:customStyle="1">
    <w:name w:val="ListLabel 19"/>
    <w:qFormat/>
    <w:rPr>
      <w:rFonts w:ascii="Intel Clear" w:hAnsi="Intel Clear"/>
      <w:sz w:val="19"/>
      <w:u w:val="none"/>
    </w:rPr>
  </w:style>
  <w:style w:type="character" w:styleId="ListLabel20" w:customStyle="1">
    <w:name w:val="ListLabel 20"/>
    <w:qFormat/>
    <w:rPr>
      <w:u w:val="none"/>
    </w:rPr>
  </w:style>
  <w:style w:type="character" w:styleId="ListLabel21" w:customStyle="1">
    <w:name w:val="ListLabel 21"/>
    <w:qFormat/>
    <w:rPr>
      <w:u w:val="none"/>
    </w:rPr>
  </w:style>
  <w:style w:type="character" w:styleId="ListLabel22" w:customStyle="1">
    <w:name w:val="ListLabel 22"/>
    <w:qFormat/>
    <w:rPr>
      <w:u w:val="none"/>
    </w:rPr>
  </w:style>
  <w:style w:type="character" w:styleId="ListLabel23" w:customStyle="1">
    <w:name w:val="ListLabel 23"/>
    <w:qFormat/>
    <w:rPr>
      <w:u w:val="none"/>
    </w:rPr>
  </w:style>
  <w:style w:type="character" w:styleId="ListLabel24" w:customStyle="1">
    <w:name w:val="ListLabel 24"/>
    <w:qFormat/>
    <w:rPr>
      <w:u w:val="none"/>
    </w:rPr>
  </w:style>
  <w:style w:type="character" w:styleId="ListLabel25" w:customStyle="1">
    <w:name w:val="ListLabel 25"/>
    <w:qFormat/>
    <w:rPr>
      <w:u w:val="none"/>
    </w:rPr>
  </w:style>
  <w:style w:type="character" w:styleId="ListLabel26" w:customStyle="1">
    <w:name w:val="ListLabel 26"/>
    <w:qFormat/>
    <w:rPr>
      <w:u w:val="none"/>
    </w:rPr>
  </w:style>
  <w:style w:type="character" w:styleId="ListLabel27" w:customStyle="1">
    <w:name w:val="ListLabel 27"/>
    <w:qFormat/>
    <w:rPr>
      <w:u w:val="none"/>
    </w:rPr>
  </w:style>
  <w:style w:type="character" w:styleId="ListLabel28" w:customStyle="1">
    <w:name w:val="ListLabel 28"/>
    <w:qFormat/>
    <w:rPr>
      <w:rFonts w:ascii="Intel Clear" w:hAnsi="Intel Clear"/>
      <w:sz w:val="19"/>
      <w:u w:val="none"/>
    </w:rPr>
  </w:style>
  <w:style w:type="character" w:styleId="ListLabel29" w:customStyle="1">
    <w:name w:val="ListLabel 29"/>
    <w:qFormat/>
    <w:rPr>
      <w:rFonts w:ascii="Intel Clear" w:hAnsi="Intel Clear"/>
      <w:sz w:val="19"/>
      <w:u w:val="none"/>
    </w:rPr>
  </w:style>
  <w:style w:type="character" w:styleId="ListLabel30" w:customStyle="1">
    <w:name w:val="ListLabel 30"/>
    <w:qFormat/>
    <w:rPr>
      <w:u w:val="none"/>
    </w:rPr>
  </w:style>
  <w:style w:type="character" w:styleId="ListLabel31" w:customStyle="1">
    <w:name w:val="ListLabel 31"/>
    <w:qFormat/>
    <w:rPr>
      <w:u w:val="none"/>
    </w:rPr>
  </w:style>
  <w:style w:type="character" w:styleId="ListLabel32" w:customStyle="1">
    <w:name w:val="ListLabel 32"/>
    <w:qFormat/>
    <w:rPr>
      <w:u w:val="none"/>
    </w:rPr>
  </w:style>
  <w:style w:type="character" w:styleId="ListLabel33" w:customStyle="1">
    <w:name w:val="ListLabel 33"/>
    <w:qFormat/>
    <w:rPr>
      <w:u w:val="none"/>
    </w:rPr>
  </w:style>
  <w:style w:type="character" w:styleId="ListLabel34" w:customStyle="1">
    <w:name w:val="ListLabel 34"/>
    <w:qFormat/>
    <w:rPr>
      <w:u w:val="none"/>
    </w:rPr>
  </w:style>
  <w:style w:type="character" w:styleId="ListLabel35" w:customStyle="1">
    <w:name w:val="ListLabel 35"/>
    <w:qFormat/>
    <w:rPr>
      <w:u w:val="none"/>
    </w:rPr>
  </w:style>
  <w:style w:type="character" w:styleId="ListLabel36" w:customStyle="1">
    <w:name w:val="ListLabel 36"/>
    <w:qFormat/>
    <w:rPr>
      <w:u w:val="none"/>
    </w:rPr>
  </w:style>
  <w:style w:type="character" w:styleId="ListLabel37" w:customStyle="1">
    <w:name w:val="ListLabel 37"/>
    <w:qFormat/>
    <w:rPr>
      <w:rFonts w:ascii="Intel Clear" w:hAnsi="Intel Clear"/>
      <w:sz w:val="20"/>
      <w:u w:val="none"/>
    </w:rPr>
  </w:style>
  <w:style w:type="character" w:styleId="ListLabel38" w:customStyle="1">
    <w:name w:val="ListLabel 38"/>
    <w:qFormat/>
    <w:rPr>
      <w:u w:val="none"/>
    </w:rPr>
  </w:style>
  <w:style w:type="character" w:styleId="ListLabel39" w:customStyle="1">
    <w:name w:val="ListLabel 39"/>
    <w:qFormat/>
    <w:rPr>
      <w:u w:val="none"/>
    </w:rPr>
  </w:style>
  <w:style w:type="character" w:styleId="ListLabel40" w:customStyle="1">
    <w:name w:val="ListLabel 40"/>
    <w:qFormat/>
    <w:rPr>
      <w:u w:val="none"/>
    </w:rPr>
  </w:style>
  <w:style w:type="character" w:styleId="ListLabel41" w:customStyle="1">
    <w:name w:val="ListLabel 41"/>
    <w:qFormat/>
    <w:rPr>
      <w:u w:val="none"/>
    </w:rPr>
  </w:style>
  <w:style w:type="character" w:styleId="ListLabel42" w:customStyle="1">
    <w:name w:val="ListLabel 42"/>
    <w:qFormat/>
    <w:rPr>
      <w:u w:val="none"/>
    </w:rPr>
  </w:style>
  <w:style w:type="character" w:styleId="ListLabel43" w:customStyle="1">
    <w:name w:val="ListLabel 43"/>
    <w:qFormat/>
    <w:rPr>
      <w:u w:val="none"/>
    </w:rPr>
  </w:style>
  <w:style w:type="character" w:styleId="ListLabel44" w:customStyle="1">
    <w:name w:val="ListLabel 44"/>
    <w:qFormat/>
    <w:rPr>
      <w:u w:val="none"/>
    </w:rPr>
  </w:style>
  <w:style w:type="character" w:styleId="ListLabel45" w:customStyle="1">
    <w:name w:val="ListLabel 45"/>
    <w:qFormat/>
    <w:rPr>
      <w:u w:val="none"/>
    </w:rPr>
  </w:style>
  <w:style w:type="character" w:styleId="ListLabel46" w:customStyle="1">
    <w:name w:val="ListLabel 46"/>
    <w:qFormat/>
    <w:rPr>
      <w:rFonts w:ascii="Intel Clear" w:hAnsi="Intel Clear"/>
      <w:sz w:val="20"/>
      <w:u w:val="none"/>
    </w:rPr>
  </w:style>
  <w:style w:type="character" w:styleId="ListLabel47" w:customStyle="1">
    <w:name w:val="ListLabel 47"/>
    <w:qFormat/>
    <w:rPr>
      <w:u w:val="none"/>
    </w:rPr>
  </w:style>
  <w:style w:type="character" w:styleId="ListLabel48" w:customStyle="1">
    <w:name w:val="ListLabel 48"/>
    <w:qFormat/>
    <w:rPr>
      <w:u w:val="none"/>
    </w:rPr>
  </w:style>
  <w:style w:type="character" w:styleId="ListLabel49" w:customStyle="1">
    <w:name w:val="ListLabel 49"/>
    <w:qFormat/>
    <w:rPr>
      <w:u w:val="none"/>
    </w:rPr>
  </w:style>
  <w:style w:type="character" w:styleId="ListLabel50" w:customStyle="1">
    <w:name w:val="ListLabel 50"/>
    <w:qFormat/>
    <w:rPr>
      <w:u w:val="none"/>
    </w:rPr>
  </w:style>
  <w:style w:type="character" w:styleId="ListLabel51" w:customStyle="1">
    <w:name w:val="ListLabel 51"/>
    <w:qFormat/>
    <w:rPr>
      <w:u w:val="none"/>
    </w:rPr>
  </w:style>
  <w:style w:type="character" w:styleId="ListLabel52" w:customStyle="1">
    <w:name w:val="ListLabel 52"/>
    <w:qFormat/>
    <w:rPr>
      <w:u w:val="none"/>
    </w:rPr>
  </w:style>
  <w:style w:type="character" w:styleId="ListLabel53" w:customStyle="1">
    <w:name w:val="ListLabel 53"/>
    <w:qFormat/>
    <w:rPr>
      <w:u w:val="none"/>
    </w:rPr>
  </w:style>
  <w:style w:type="character" w:styleId="ListLabel54" w:customStyle="1">
    <w:name w:val="ListLabel 54"/>
    <w:qFormat/>
    <w:rPr>
      <w:u w:val="none"/>
    </w:rPr>
  </w:style>
  <w:style w:type="character" w:styleId="ListLabel55" w:customStyle="1">
    <w:name w:val="ListLabel 55"/>
    <w:qFormat/>
    <w:rPr>
      <w:rFonts w:ascii="Intel Clear" w:hAnsi="Intel Clear"/>
      <w:sz w:val="20"/>
      <w:u w:val="none"/>
    </w:rPr>
  </w:style>
  <w:style w:type="character" w:styleId="ListLabel56" w:customStyle="1">
    <w:name w:val="ListLabel 56"/>
    <w:qFormat/>
    <w:rPr>
      <w:u w:val="none"/>
    </w:rPr>
  </w:style>
  <w:style w:type="character" w:styleId="ListLabel57" w:customStyle="1">
    <w:name w:val="ListLabel 57"/>
    <w:qFormat/>
    <w:rPr>
      <w:u w:val="none"/>
    </w:rPr>
  </w:style>
  <w:style w:type="character" w:styleId="ListLabel58" w:customStyle="1">
    <w:name w:val="ListLabel 58"/>
    <w:qFormat/>
    <w:rPr>
      <w:u w:val="none"/>
    </w:rPr>
  </w:style>
  <w:style w:type="character" w:styleId="ListLabel59" w:customStyle="1">
    <w:name w:val="ListLabel 59"/>
    <w:qFormat/>
    <w:rPr>
      <w:u w:val="none"/>
    </w:rPr>
  </w:style>
  <w:style w:type="character" w:styleId="ListLabel60" w:customStyle="1">
    <w:name w:val="ListLabel 60"/>
    <w:qFormat/>
    <w:rPr>
      <w:u w:val="none"/>
    </w:rPr>
  </w:style>
  <w:style w:type="character" w:styleId="ListLabel61" w:customStyle="1">
    <w:name w:val="ListLabel 61"/>
    <w:qFormat/>
    <w:rPr>
      <w:u w:val="none"/>
    </w:rPr>
  </w:style>
  <w:style w:type="character" w:styleId="ListLabel62" w:customStyle="1">
    <w:name w:val="ListLabel 62"/>
    <w:qFormat/>
    <w:rPr>
      <w:u w:val="none"/>
    </w:rPr>
  </w:style>
  <w:style w:type="character" w:styleId="ListLabel63" w:customStyle="1">
    <w:name w:val="ListLabel 63"/>
    <w:qFormat/>
    <w:rPr>
      <w:u w:val="none"/>
    </w:rPr>
  </w:style>
  <w:style w:type="character" w:styleId="ListLabel64" w:customStyle="1">
    <w:name w:val="ListLabel 64"/>
    <w:qFormat/>
    <w:rPr>
      <w:rFonts w:ascii="Intel Clear" w:hAnsi="Intel Clear"/>
      <w:sz w:val="19"/>
      <w:u w:val="none"/>
    </w:rPr>
  </w:style>
  <w:style w:type="character" w:styleId="ListLabel65" w:customStyle="1">
    <w:name w:val="ListLabel 65"/>
    <w:qFormat/>
    <w:rPr>
      <w:u w:val="none"/>
    </w:rPr>
  </w:style>
  <w:style w:type="character" w:styleId="ListLabel66" w:customStyle="1">
    <w:name w:val="ListLabel 66"/>
    <w:qFormat/>
    <w:rPr>
      <w:u w:val="none"/>
    </w:rPr>
  </w:style>
  <w:style w:type="character" w:styleId="ListLabel67" w:customStyle="1">
    <w:name w:val="ListLabel 67"/>
    <w:qFormat/>
    <w:rPr>
      <w:u w:val="none"/>
    </w:rPr>
  </w:style>
  <w:style w:type="character" w:styleId="ListLabel68" w:customStyle="1">
    <w:name w:val="ListLabel 68"/>
    <w:qFormat/>
    <w:rPr>
      <w:u w:val="none"/>
    </w:rPr>
  </w:style>
  <w:style w:type="character" w:styleId="ListLabel69" w:customStyle="1">
    <w:name w:val="ListLabel 69"/>
    <w:qFormat/>
    <w:rPr>
      <w:u w:val="none"/>
    </w:rPr>
  </w:style>
  <w:style w:type="character" w:styleId="ListLabel70" w:customStyle="1">
    <w:name w:val="ListLabel 70"/>
    <w:qFormat/>
    <w:rPr>
      <w:u w:val="none"/>
    </w:rPr>
  </w:style>
  <w:style w:type="character" w:styleId="ListLabel71" w:customStyle="1">
    <w:name w:val="ListLabel 71"/>
    <w:qFormat/>
    <w:rPr>
      <w:u w:val="none"/>
    </w:rPr>
  </w:style>
  <w:style w:type="character" w:styleId="ListLabel72" w:customStyle="1">
    <w:name w:val="ListLabel 72"/>
    <w:qFormat/>
    <w:rPr>
      <w:u w:val="none"/>
    </w:rPr>
  </w:style>
  <w:style w:type="character" w:styleId="ListLabel73" w:customStyle="1">
    <w:name w:val="ListLabel 73"/>
    <w:qFormat/>
    <w:rPr>
      <w:rFonts w:ascii="Intel Clear" w:hAnsi="Intel Clear"/>
      <w:sz w:val="19"/>
      <w:u w:val="none"/>
    </w:rPr>
  </w:style>
  <w:style w:type="character" w:styleId="ListLabel74" w:customStyle="1">
    <w:name w:val="ListLabel 74"/>
    <w:qFormat/>
    <w:rPr>
      <w:u w:val="none"/>
    </w:rPr>
  </w:style>
  <w:style w:type="character" w:styleId="ListLabel75" w:customStyle="1">
    <w:name w:val="ListLabel 75"/>
    <w:qFormat/>
    <w:rPr>
      <w:u w:val="none"/>
    </w:rPr>
  </w:style>
  <w:style w:type="character" w:styleId="ListLabel76" w:customStyle="1">
    <w:name w:val="ListLabel 76"/>
    <w:qFormat/>
    <w:rPr>
      <w:u w:val="none"/>
    </w:rPr>
  </w:style>
  <w:style w:type="character" w:styleId="ListLabel77" w:customStyle="1">
    <w:name w:val="ListLabel 77"/>
    <w:qFormat/>
    <w:rPr>
      <w:u w:val="none"/>
    </w:rPr>
  </w:style>
  <w:style w:type="character" w:styleId="ListLabel78" w:customStyle="1">
    <w:name w:val="ListLabel 78"/>
    <w:qFormat/>
    <w:rPr>
      <w:u w:val="none"/>
    </w:rPr>
  </w:style>
  <w:style w:type="character" w:styleId="ListLabel79" w:customStyle="1">
    <w:name w:val="ListLabel 79"/>
    <w:qFormat/>
    <w:rPr>
      <w:u w:val="none"/>
    </w:rPr>
  </w:style>
  <w:style w:type="character" w:styleId="ListLabel80" w:customStyle="1">
    <w:name w:val="ListLabel 80"/>
    <w:qFormat/>
    <w:rPr>
      <w:u w:val="none"/>
    </w:rPr>
  </w:style>
  <w:style w:type="character" w:styleId="ListLabel81" w:customStyle="1">
    <w:name w:val="ListLabel 81"/>
    <w:qFormat/>
    <w:rPr>
      <w:u w:val="none"/>
    </w:rPr>
  </w:style>
  <w:style w:type="character" w:styleId="ListLabel82" w:customStyle="1">
    <w:name w:val="ListLabel 82"/>
    <w:qFormat/>
    <w:rPr>
      <w:rFonts w:ascii="Intel Clear" w:hAnsi="Intel Clear"/>
      <w:sz w:val="20"/>
      <w:u w:val="none"/>
    </w:rPr>
  </w:style>
  <w:style w:type="character" w:styleId="ListLabel83" w:customStyle="1">
    <w:name w:val="ListLabel 83"/>
    <w:qFormat/>
    <w:rPr>
      <w:u w:val="none"/>
    </w:rPr>
  </w:style>
  <w:style w:type="character" w:styleId="ListLabel84" w:customStyle="1">
    <w:name w:val="ListLabel 84"/>
    <w:qFormat/>
    <w:rPr>
      <w:u w:val="none"/>
    </w:rPr>
  </w:style>
  <w:style w:type="character" w:styleId="ListLabel85" w:customStyle="1">
    <w:name w:val="ListLabel 85"/>
    <w:qFormat/>
    <w:rPr>
      <w:u w:val="none"/>
    </w:rPr>
  </w:style>
  <w:style w:type="character" w:styleId="ListLabel86" w:customStyle="1">
    <w:name w:val="ListLabel 86"/>
    <w:qFormat/>
    <w:rPr>
      <w:u w:val="none"/>
    </w:rPr>
  </w:style>
  <w:style w:type="character" w:styleId="ListLabel87" w:customStyle="1">
    <w:name w:val="ListLabel 87"/>
    <w:qFormat/>
    <w:rPr>
      <w:u w:val="none"/>
    </w:rPr>
  </w:style>
  <w:style w:type="character" w:styleId="ListLabel88" w:customStyle="1">
    <w:name w:val="ListLabel 88"/>
    <w:qFormat/>
    <w:rPr>
      <w:u w:val="none"/>
    </w:rPr>
  </w:style>
  <w:style w:type="character" w:styleId="ListLabel89" w:customStyle="1">
    <w:name w:val="ListLabel 89"/>
    <w:qFormat/>
    <w:rPr>
      <w:u w:val="none"/>
    </w:rPr>
  </w:style>
  <w:style w:type="character" w:styleId="ListLabel90" w:customStyle="1">
    <w:name w:val="ListLabel 90"/>
    <w:qFormat/>
    <w:rPr>
      <w:u w:val="none"/>
    </w:rPr>
  </w:style>
  <w:style w:type="character" w:styleId="ListLabel91" w:customStyle="1">
    <w:name w:val="ListLabel 91"/>
    <w:qFormat/>
    <w:rPr>
      <w:rFonts w:ascii="Intel Clear" w:hAnsi="Intel Clear"/>
      <w:sz w:val="19"/>
      <w:u w:val="none"/>
    </w:rPr>
  </w:style>
  <w:style w:type="character" w:styleId="ListLabel92" w:customStyle="1">
    <w:name w:val="ListLabel 92"/>
    <w:qFormat/>
    <w:rPr>
      <w:u w:val="none"/>
    </w:rPr>
  </w:style>
  <w:style w:type="character" w:styleId="ListLabel93" w:customStyle="1">
    <w:name w:val="ListLabel 93"/>
    <w:qFormat/>
    <w:rPr>
      <w:u w:val="none"/>
    </w:rPr>
  </w:style>
  <w:style w:type="character" w:styleId="ListLabel94" w:customStyle="1">
    <w:name w:val="ListLabel 94"/>
    <w:qFormat/>
    <w:rPr>
      <w:u w:val="none"/>
    </w:rPr>
  </w:style>
  <w:style w:type="character" w:styleId="ListLabel95" w:customStyle="1">
    <w:name w:val="ListLabel 95"/>
    <w:qFormat/>
    <w:rPr>
      <w:u w:val="none"/>
    </w:rPr>
  </w:style>
  <w:style w:type="character" w:styleId="ListLabel96" w:customStyle="1">
    <w:name w:val="ListLabel 96"/>
    <w:qFormat/>
    <w:rPr>
      <w:u w:val="none"/>
    </w:rPr>
  </w:style>
  <w:style w:type="character" w:styleId="ListLabel97" w:customStyle="1">
    <w:name w:val="ListLabel 97"/>
    <w:qFormat/>
    <w:rPr>
      <w:u w:val="none"/>
    </w:rPr>
  </w:style>
  <w:style w:type="character" w:styleId="ListLabel98" w:customStyle="1">
    <w:name w:val="ListLabel 98"/>
    <w:qFormat/>
    <w:rPr>
      <w:u w:val="none"/>
    </w:rPr>
  </w:style>
  <w:style w:type="character" w:styleId="ListLabel99" w:customStyle="1">
    <w:name w:val="ListLabel 99"/>
    <w:qFormat/>
    <w:rPr>
      <w:u w:val="none"/>
    </w:rPr>
  </w:style>
  <w:style w:type="character" w:styleId="ListLabel100" w:customStyle="1">
    <w:name w:val="ListLabel 100"/>
    <w:qFormat/>
    <w:rPr>
      <w:rFonts w:ascii="Intel Clear" w:hAnsi="Intel Clear"/>
      <w:sz w:val="19"/>
      <w:u w:val="none"/>
    </w:rPr>
  </w:style>
  <w:style w:type="character" w:styleId="ListLabel101" w:customStyle="1">
    <w:name w:val="ListLabel 101"/>
    <w:qFormat/>
    <w:rPr>
      <w:u w:val="none"/>
    </w:rPr>
  </w:style>
  <w:style w:type="character" w:styleId="ListLabel102" w:customStyle="1">
    <w:name w:val="ListLabel 102"/>
    <w:qFormat/>
    <w:rPr>
      <w:u w:val="none"/>
    </w:rPr>
  </w:style>
  <w:style w:type="character" w:styleId="ListLabel103" w:customStyle="1">
    <w:name w:val="ListLabel 103"/>
    <w:qFormat/>
    <w:rPr>
      <w:u w:val="none"/>
    </w:rPr>
  </w:style>
  <w:style w:type="character" w:styleId="ListLabel104" w:customStyle="1">
    <w:name w:val="ListLabel 104"/>
    <w:qFormat/>
    <w:rPr>
      <w:u w:val="none"/>
    </w:rPr>
  </w:style>
  <w:style w:type="character" w:styleId="ListLabel105" w:customStyle="1">
    <w:name w:val="ListLabel 105"/>
    <w:qFormat/>
    <w:rPr>
      <w:u w:val="none"/>
    </w:rPr>
  </w:style>
  <w:style w:type="character" w:styleId="ListLabel106" w:customStyle="1">
    <w:name w:val="ListLabel 106"/>
    <w:qFormat/>
    <w:rPr>
      <w:u w:val="none"/>
    </w:rPr>
  </w:style>
  <w:style w:type="character" w:styleId="ListLabel107" w:customStyle="1">
    <w:name w:val="ListLabel 107"/>
    <w:qFormat/>
    <w:rPr>
      <w:u w:val="none"/>
    </w:rPr>
  </w:style>
  <w:style w:type="character" w:styleId="ListLabel108" w:customStyle="1">
    <w:name w:val="ListLabel 108"/>
    <w:qFormat/>
    <w:rPr>
      <w:u w:val="none"/>
    </w:rPr>
  </w:style>
  <w:style w:type="character" w:styleId="ListLabel109" w:customStyle="1">
    <w:name w:val="ListLabel 109"/>
    <w:qFormat/>
    <w:rPr>
      <w:rFonts w:ascii="Intel Clear" w:hAnsi="Intel Clear"/>
      <w:sz w:val="19"/>
      <w:u w:val="none"/>
    </w:rPr>
  </w:style>
  <w:style w:type="character" w:styleId="ListLabel110" w:customStyle="1">
    <w:name w:val="ListLabel 110"/>
    <w:qFormat/>
    <w:rPr>
      <w:u w:val="none"/>
    </w:rPr>
  </w:style>
  <w:style w:type="character" w:styleId="ListLabel111" w:customStyle="1">
    <w:name w:val="ListLabel 111"/>
    <w:qFormat/>
    <w:rPr>
      <w:u w:val="none"/>
    </w:rPr>
  </w:style>
  <w:style w:type="character" w:styleId="ListLabel112" w:customStyle="1">
    <w:name w:val="ListLabel 112"/>
    <w:qFormat/>
    <w:rPr>
      <w:u w:val="none"/>
    </w:rPr>
  </w:style>
  <w:style w:type="character" w:styleId="ListLabel113" w:customStyle="1">
    <w:name w:val="ListLabel 113"/>
    <w:qFormat/>
    <w:rPr>
      <w:u w:val="none"/>
    </w:rPr>
  </w:style>
  <w:style w:type="character" w:styleId="ListLabel114" w:customStyle="1">
    <w:name w:val="ListLabel 114"/>
    <w:qFormat/>
    <w:rPr>
      <w:u w:val="none"/>
    </w:rPr>
  </w:style>
  <w:style w:type="character" w:styleId="ListLabel115" w:customStyle="1">
    <w:name w:val="ListLabel 115"/>
    <w:qFormat/>
    <w:rPr>
      <w:u w:val="none"/>
    </w:rPr>
  </w:style>
  <w:style w:type="character" w:styleId="ListLabel116" w:customStyle="1">
    <w:name w:val="ListLabel 116"/>
    <w:qFormat/>
    <w:rPr>
      <w:u w:val="none"/>
    </w:rPr>
  </w:style>
  <w:style w:type="character" w:styleId="ListLabel117" w:customStyle="1">
    <w:name w:val="ListLabel 117"/>
    <w:qFormat/>
    <w:rPr>
      <w:u w:val="none"/>
    </w:rPr>
  </w:style>
  <w:style w:type="character" w:styleId="ListLabel118" w:customStyle="1">
    <w:name w:val="ListLabel 118"/>
    <w:qFormat/>
    <w:rPr>
      <w:rFonts w:ascii="Intel Clear" w:hAnsi="Intel Clear"/>
      <w:sz w:val="20"/>
      <w:u w:val="none"/>
    </w:rPr>
  </w:style>
  <w:style w:type="character" w:styleId="ListLabel119" w:customStyle="1">
    <w:name w:val="ListLabel 119"/>
    <w:qFormat/>
    <w:rPr>
      <w:u w:val="none"/>
    </w:rPr>
  </w:style>
  <w:style w:type="character" w:styleId="ListLabel120" w:customStyle="1">
    <w:name w:val="ListLabel 120"/>
    <w:qFormat/>
    <w:rPr>
      <w:u w:val="none"/>
    </w:rPr>
  </w:style>
  <w:style w:type="character" w:styleId="ListLabel121" w:customStyle="1">
    <w:name w:val="ListLabel 121"/>
    <w:qFormat/>
    <w:rPr>
      <w:u w:val="none"/>
    </w:rPr>
  </w:style>
  <w:style w:type="character" w:styleId="ListLabel122" w:customStyle="1">
    <w:name w:val="ListLabel 122"/>
    <w:qFormat/>
    <w:rPr>
      <w:u w:val="none"/>
    </w:rPr>
  </w:style>
  <w:style w:type="character" w:styleId="ListLabel123" w:customStyle="1">
    <w:name w:val="ListLabel 123"/>
    <w:qFormat/>
    <w:rPr>
      <w:u w:val="none"/>
    </w:rPr>
  </w:style>
  <w:style w:type="character" w:styleId="ListLabel124" w:customStyle="1">
    <w:name w:val="ListLabel 124"/>
    <w:qFormat/>
    <w:rPr>
      <w:u w:val="none"/>
    </w:rPr>
  </w:style>
  <w:style w:type="character" w:styleId="ListLabel125" w:customStyle="1">
    <w:name w:val="ListLabel 125"/>
    <w:qFormat/>
    <w:rPr>
      <w:u w:val="none"/>
    </w:rPr>
  </w:style>
  <w:style w:type="character" w:styleId="ListLabel126" w:customStyle="1">
    <w:name w:val="ListLabel 126"/>
    <w:qFormat/>
    <w:rPr>
      <w:u w:val="none"/>
    </w:rPr>
  </w:style>
  <w:style w:type="character" w:styleId="ListLabel127" w:customStyle="1">
    <w:name w:val="ListLabel 127"/>
    <w:qFormat/>
    <w:rPr>
      <w:rFonts w:ascii="Intel Clear" w:hAnsi="Intel Clear"/>
      <w:sz w:val="20"/>
      <w:u w:val="none"/>
    </w:rPr>
  </w:style>
  <w:style w:type="character" w:styleId="ListLabel128" w:customStyle="1">
    <w:name w:val="ListLabel 128"/>
    <w:qFormat/>
    <w:rPr>
      <w:u w:val="none"/>
    </w:rPr>
  </w:style>
  <w:style w:type="character" w:styleId="ListLabel129" w:customStyle="1">
    <w:name w:val="ListLabel 129"/>
    <w:qFormat/>
    <w:rPr>
      <w:u w:val="none"/>
    </w:rPr>
  </w:style>
  <w:style w:type="character" w:styleId="ListLabel130" w:customStyle="1">
    <w:name w:val="ListLabel 130"/>
    <w:qFormat/>
    <w:rPr>
      <w:u w:val="none"/>
    </w:rPr>
  </w:style>
  <w:style w:type="character" w:styleId="ListLabel131" w:customStyle="1">
    <w:name w:val="ListLabel 131"/>
    <w:qFormat/>
    <w:rPr>
      <w:u w:val="none"/>
    </w:rPr>
  </w:style>
  <w:style w:type="character" w:styleId="ListLabel132" w:customStyle="1">
    <w:name w:val="ListLabel 132"/>
    <w:qFormat/>
    <w:rPr>
      <w:u w:val="none"/>
    </w:rPr>
  </w:style>
  <w:style w:type="character" w:styleId="ListLabel133" w:customStyle="1">
    <w:name w:val="ListLabel 133"/>
    <w:qFormat/>
    <w:rPr>
      <w:u w:val="none"/>
    </w:rPr>
  </w:style>
  <w:style w:type="character" w:styleId="ListLabel134" w:customStyle="1">
    <w:name w:val="ListLabel 134"/>
    <w:qFormat/>
    <w:rPr>
      <w:u w:val="none"/>
    </w:rPr>
  </w:style>
  <w:style w:type="character" w:styleId="ListLabel135" w:customStyle="1">
    <w:name w:val="ListLabel 135"/>
    <w:qFormat/>
    <w:rPr>
      <w:u w:val="none"/>
    </w:rPr>
  </w:style>
  <w:style w:type="character" w:styleId="ListLabel136" w:customStyle="1">
    <w:name w:val="ListLabel 136"/>
    <w:qFormat/>
    <w:rPr>
      <w:rFonts w:ascii="Intel Clear" w:hAnsi="Intel Clear" w:cs="Intel Clear"/>
      <w:color w:val="1155CC"/>
      <w:sz w:val="19"/>
      <w:szCs w:val="19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stLabel137" w:customStyle="1">
    <w:name w:val="ListLabel 137"/>
    <w:qFormat/>
    <w:rPr>
      <w:rFonts w:ascii="Intel Clear" w:hAnsi="Intel Clear" w:cs="Intel Clear"/>
      <w:color w:val="1155CC"/>
      <w:sz w:val="20"/>
      <w:szCs w:val="20"/>
      <w:u w:val="single"/>
    </w:rPr>
  </w:style>
  <w:style w:type="character" w:styleId="ListLabel138" w:customStyle="1">
    <w:name w:val="ListLabel 138"/>
    <w:qFormat/>
    <w:rPr>
      <w:rFonts w:ascii="Intel Clear" w:hAnsi="Intel Clear" w:eastAsia="Roboto" w:cs="Intel Clear"/>
      <w:color w:val="6611CC"/>
      <w:sz w:val="20"/>
      <w:szCs w:val="20"/>
      <w:highlight w:val="white"/>
      <w:u w:val="single"/>
    </w:rPr>
  </w:style>
  <w:style w:type="character" w:styleId="Znakinumeracji" w:customStyle="1">
    <w:name w:val="Znaki numeracji"/>
    <w:qFormat/>
    <w:rPr/>
  </w:style>
  <w:style w:type="character" w:styleId="Czeinternetowe">
    <w:name w:val="Łącze internetowe"/>
    <w:basedOn w:val="DefaultParagraphFont"/>
    <w:uiPriority w:val="99"/>
    <w:unhideWhenUsed/>
    <w:rsid w:val="00114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4918"/>
    <w:rPr>
      <w:color w:val="605E5C"/>
      <w:shd w:fill="E1DFDD" w:val="clear"/>
    </w:rPr>
  </w:style>
  <w:style w:type="character" w:styleId="ListLabel139">
    <w:name w:val="ListLabel 139"/>
    <w:qFormat/>
    <w:rPr>
      <w:rFonts w:ascii="Intel Clear" w:hAnsi="Intel Clear"/>
      <w:sz w:val="20"/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rFonts w:ascii="Intel Clear" w:hAnsi="Intel Clear"/>
      <w:sz w:val="19"/>
      <w:u w:val="none"/>
    </w:rPr>
  </w:style>
  <w:style w:type="character" w:styleId="ListLabel142">
    <w:name w:val="ListLabel 142"/>
    <w:qFormat/>
    <w:rPr>
      <w:rFonts w:ascii="Intel Clear" w:hAnsi="Intel Clear" w:cs="OpenSymbol"/>
      <w:sz w:val="20"/>
      <w:u w:val="none"/>
    </w:rPr>
  </w:style>
  <w:style w:type="character" w:styleId="ListLabel143">
    <w:name w:val="ListLabel 143"/>
    <w:qFormat/>
    <w:rPr>
      <w:rFonts w:cs="OpenSymbol"/>
      <w:u w:val="none"/>
    </w:rPr>
  </w:style>
  <w:style w:type="character" w:styleId="ListLabel144">
    <w:name w:val="ListLabel 144"/>
    <w:qFormat/>
    <w:rPr>
      <w:rFonts w:ascii="Intel Clear" w:hAnsi="Intel Clear" w:eastAsia="Arial" w:cs="Intel Clear"/>
      <w:sz w:val="20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ascii="Intel Clear" w:hAnsi="Intel Clear"/>
      <w:sz w:val="20"/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rFonts w:ascii="Intel Clear" w:hAnsi="Intel Clear"/>
      <w:sz w:val="19"/>
      <w:u w:val="none"/>
    </w:rPr>
  </w:style>
  <w:style w:type="character" w:styleId="ListLabel149">
    <w:name w:val="ListLabel 149"/>
    <w:qFormat/>
    <w:rPr>
      <w:rFonts w:ascii="Intel Clear" w:hAnsi="Intel Clear" w:cs="OpenSymbol"/>
      <w:sz w:val="20"/>
      <w:u w:val="none"/>
    </w:rPr>
  </w:style>
  <w:style w:type="character" w:styleId="ListLabel150">
    <w:name w:val="ListLabel 150"/>
    <w:qFormat/>
    <w:rPr>
      <w:rFonts w:cs="OpenSymbol"/>
      <w:u w:val="none"/>
    </w:rPr>
  </w:style>
  <w:style w:type="character" w:styleId="ListLabel151">
    <w:name w:val="ListLabel 151"/>
    <w:qFormat/>
    <w:rPr>
      <w:rFonts w:ascii="Intel Clear" w:hAnsi="Intel Clear" w:cs="Intel Clear"/>
      <w:sz w:val="20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paragraph" w:styleId="Nagwek" w:customStyle="1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ytuł"/>
    <w:basedOn w:val="Normal"/>
    <w:next w:val="Normal"/>
    <w:qFormat/>
    <w:pPr>
      <w:keepNext/>
      <w:keepLines/>
      <w:spacing w:before="0" w:after="60"/>
    </w:pPr>
    <w:rPr>
      <w:sz w:val="52"/>
      <w:szCs w:val="52"/>
    </w:rPr>
  </w:style>
  <w:style w:type="paragraph" w:styleId="Podtytu">
    <w:name w:val="Podtytuł"/>
    <w:basedOn w:val="Normal"/>
    <w:next w:val="Normal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Gwka">
    <w:name w:val="Główka"/>
    <w:basedOn w:val="Normal"/>
    <w:link w:val="HeaderChar"/>
    <w:uiPriority w:val="99"/>
    <w:unhideWhenUsed/>
    <w:rsid w:val="002d699b"/>
    <w:pPr>
      <w:tabs>
        <w:tab w:val="center" w:pos="4513" w:leader="none"/>
        <w:tab w:val="right" w:pos="9026" w:leader="none"/>
      </w:tabs>
      <w:spacing w:lineRule="auto" w:line="240"/>
    </w:pPr>
    <w:rPr/>
  </w:style>
  <w:style w:type="paragraph" w:styleId="Stopka">
    <w:name w:val="Stopka"/>
    <w:basedOn w:val="Normal"/>
    <w:link w:val="FooterChar"/>
    <w:uiPriority w:val="99"/>
    <w:unhideWhenUsed/>
    <w:rsid w:val="002d699b"/>
    <w:pPr>
      <w:tabs>
        <w:tab w:val="center" w:pos="4513" w:leader="none"/>
        <w:tab w:val="right" w:pos="9026" w:leader="none"/>
      </w:tabs>
      <w:spacing w:lineRule="auto" w:line="24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d699b"/>
    <w:pPr>
      <w:spacing w:lineRule="auto" w:line="24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2276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SoSVPA8JLQ-kFEXKd9a5uvc5PlZ7u-aVQxC3utufB0Y/" TargetMode="External"/><Relationship Id="rId3" Type="http://schemas.openxmlformats.org/officeDocument/2006/relationships/hyperlink" Target="https://tone-analyzer-demo.ng.bluemix.net/" TargetMode="External"/><Relationship Id="rId4" Type="http://schemas.openxmlformats.org/officeDocument/2006/relationships/hyperlink" Target="https://www.youtube.com/watch?v=xnyFYiK2rSY" TargetMode="External"/><Relationship Id="rId5" Type="http://schemas.openxmlformats.org/officeDocument/2006/relationships/hyperlink" Target="http://textanalysisonline.com/spacy-sentence-segmentation" TargetMode="External"/><Relationship Id="rId6" Type="http://schemas.openxmlformats.org/officeDocument/2006/relationships/hyperlink" Target="https://woebot.io/what-is-cbt/" TargetMode="External"/><Relationship Id="rId7" Type="http://schemas.openxmlformats.org/officeDocument/2006/relationships/hyperlink" Target="https://woebot.io/blog/why-we-need-mental-health-chatbots/" TargetMode="External"/><Relationship Id="rId8" Type="http://schemas.openxmlformats.org/officeDocument/2006/relationships/hyperlink" Target="https://text-processing.com/demo/tokenize/" TargetMode="External"/><Relationship Id="rId9" Type="http://schemas.openxmlformats.org/officeDocument/2006/relationships/hyperlink" Target="http://textanalysisonline.com/nltk-porter-stemmer" TargetMode="External"/><Relationship Id="rId10" Type="http://schemas.openxmlformats.org/officeDocument/2006/relationships/hyperlink" Target="http://textanalysisonline.com/spacy-word-lemmatize" TargetMode="External"/><Relationship Id="rId11" Type="http://schemas.openxmlformats.org/officeDocument/2006/relationships/hyperlink" Target="https://ronxin.github.io/wevi/" TargetMode="External"/><Relationship Id="rId12" Type="http://schemas.openxmlformats.org/officeDocument/2006/relationships/hyperlink" Target="http://shrdlurn.sidaw.xyz/acl16/" TargetMode="External"/><Relationship Id="rId13" Type="http://schemas.openxmlformats.org/officeDocument/2006/relationships/hyperlink" Target="https://create.kahoot.it/share/duplicate-of-natural-language-processing/6c142a0d-d1cc-408b-8496-6c54594db4a1" TargetMode="External"/><Relationship Id="rId14" Type="http://schemas.openxmlformats.org/officeDocument/2006/relationships/hyperlink" Target="https://www.youtube.com/watch?v=JvbHu_bVa_g" TargetMode="External"/><Relationship Id="rId15" Type="http://schemas.openxmlformats.org/officeDocument/2006/relationships/hyperlink" Target="https://towardsdatascience.com/introduction-to-nlp-5bff2b2a7170" TargetMode="External"/><Relationship Id="rId16" Type="http://schemas.openxmlformats.org/officeDocument/2006/relationships/hyperlink" Target="https://nlp.stanford.edu/IR-book/html/htmledition/stemming-and-lemmatization-1.html" TargetMode="External"/><Relationship Id="rId17" Type="http://schemas.openxmlformats.org/officeDocument/2006/relationships/hyperlink" Target="https://www.datacamp.com/community/tutorials/stemming-lemmatization-python" TargetMode="External"/><Relationship Id="rId18" Type="http://schemas.openxmlformats.org/officeDocument/2006/relationships/hyperlink" Target="https://www.youtube.com/watch?v=mhHfnhh-pB4" TargetMode="External"/><Relationship Id="rId19" Type="http://schemas.openxmlformats.org/officeDocument/2006/relationships/hyperlink" Target="https://www.machinelearningplus.com/nlp/cosine-similarity/" TargetMode="External"/><Relationship Id="rId20" Type="http://schemas.openxmlformats.org/officeDocument/2006/relationships/hyperlink" Target="https://www.technologyreview.com/s/612318/establishing-an-ai-code-of-ethics-will-be-harder-than-people-think/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LibreOffice/5.0.4.2$Windows_x86 LibreOffice_project/2b9802c1994aa0b7dc6079e128979269cf95bc78</Application>
  <Paragraphs>480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2019-03-30T12:04:00Z</dcterms:created>
  <dc:language>en-SG</dc:language>
  <dcterms:modified xsi:type="dcterms:W3CDTF">2020-03-28T21:48:39Z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